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37FF" w:rsidRDefault="00D267DF" w:rsidP="00467461">
      <w:pPr>
        <w:spacing w:before="100" w:beforeAutospacing="1"/>
        <w:ind w:left="426" w:hanging="426"/>
        <w:jc w:val="center"/>
        <w:rPr>
          <w:b/>
          <w:lang w:val="en-GB"/>
        </w:rPr>
      </w:pPr>
      <w:r w:rsidRPr="00CC710C">
        <w:rPr>
          <w:b/>
          <w:lang w:val="en-GB"/>
        </w:rPr>
        <w:t>THE BID</w:t>
      </w:r>
    </w:p>
    <w:p w:rsidR="00467461" w:rsidRPr="00CC710C" w:rsidRDefault="00467461" w:rsidP="00467461">
      <w:pPr>
        <w:ind w:left="426" w:hanging="426"/>
        <w:jc w:val="center"/>
        <w:rPr>
          <w:b/>
          <w:lang w:val="en-GB"/>
        </w:rPr>
      </w:pPr>
      <w:r>
        <w:rPr>
          <w:b/>
          <w:lang w:val="en-GB"/>
        </w:rPr>
        <w:t>(</w:t>
      </w:r>
      <w:r w:rsidRPr="00467461">
        <w:rPr>
          <w:b/>
          <w:lang w:val="en-GB"/>
        </w:rPr>
        <w:t>Attachment No. 1</w:t>
      </w:r>
      <w:r>
        <w:rPr>
          <w:b/>
          <w:lang w:val="en-GB"/>
        </w:rPr>
        <w:t>)</w:t>
      </w:r>
    </w:p>
    <w:p w:rsidR="004F33AF" w:rsidRDefault="004F33AF" w:rsidP="00045D67">
      <w:pPr>
        <w:ind w:left="426" w:hanging="426"/>
        <w:rPr>
          <w:b/>
          <w:sz w:val="22"/>
        </w:rPr>
      </w:pPr>
    </w:p>
    <w:p w:rsidR="004F33AF" w:rsidRPr="004F33AF" w:rsidRDefault="00467461" w:rsidP="00045D67">
      <w:pPr>
        <w:ind w:left="426" w:hanging="426"/>
      </w:pPr>
      <w:proofErr w:type="spellStart"/>
      <w:r>
        <w:rPr>
          <w:b/>
        </w:rPr>
        <w:t>Public</w:t>
      </w:r>
      <w:proofErr w:type="spellEnd"/>
      <w:r>
        <w:rPr>
          <w:b/>
        </w:rPr>
        <w:t xml:space="preserve"> t</w:t>
      </w:r>
      <w:r w:rsidR="004F33AF">
        <w:rPr>
          <w:b/>
        </w:rPr>
        <w:t xml:space="preserve">ender </w:t>
      </w:r>
      <w:proofErr w:type="spellStart"/>
      <w:r w:rsidR="004F33AF">
        <w:rPr>
          <w:b/>
        </w:rPr>
        <w:t>subject</w:t>
      </w:r>
      <w:proofErr w:type="spellEnd"/>
      <w:r w:rsidR="004F33AF" w:rsidRPr="004F33AF">
        <w:rPr>
          <w:b/>
        </w:rPr>
        <w:t xml:space="preserve">: </w:t>
      </w:r>
      <w:proofErr w:type="spellStart"/>
      <w:r w:rsidR="004F33AF" w:rsidRPr="004F33AF">
        <w:t>U</w:t>
      </w:r>
      <w:r w:rsidR="004F33AF">
        <w:t>sed</w:t>
      </w:r>
      <w:proofErr w:type="spellEnd"/>
      <w:r w:rsidR="004F33AF">
        <w:t xml:space="preserve"> </w:t>
      </w:r>
      <w:proofErr w:type="spellStart"/>
      <w:r w:rsidR="004F33AF">
        <w:t>control</w:t>
      </w:r>
      <w:proofErr w:type="spellEnd"/>
      <w:r w:rsidR="004F33AF">
        <w:t xml:space="preserve"> </w:t>
      </w:r>
      <w:proofErr w:type="spellStart"/>
      <w:r w:rsidR="004F33AF">
        <w:t>system</w:t>
      </w:r>
      <w:proofErr w:type="spellEnd"/>
      <w:r w:rsidR="004F33AF">
        <w:t xml:space="preserve"> </w:t>
      </w:r>
      <w:proofErr w:type="spellStart"/>
      <w:r w:rsidR="004F33AF">
        <w:t>parts</w:t>
      </w:r>
      <w:proofErr w:type="spellEnd"/>
      <w:r w:rsidR="004F33AF">
        <w:t xml:space="preserve"> </w:t>
      </w:r>
      <w:r w:rsidR="00C300FA">
        <w:t>VI</w:t>
      </w:r>
    </w:p>
    <w:p w:rsidR="004F33AF" w:rsidRPr="004F33AF" w:rsidRDefault="004F33AF" w:rsidP="00A3632F">
      <w:pPr>
        <w:pStyle w:val="Zarkazkladnhotextu2"/>
        <w:tabs>
          <w:tab w:val="left" w:pos="7062"/>
        </w:tabs>
        <w:spacing w:after="0" w:line="276" w:lineRule="auto"/>
        <w:ind w:left="426" w:hanging="426"/>
        <w:jc w:val="both"/>
        <w:rPr>
          <w:rFonts w:eastAsia="Calibri"/>
        </w:rPr>
      </w:pPr>
      <w:proofErr w:type="spellStart"/>
      <w:r>
        <w:rPr>
          <w:b/>
          <w:lang w:eastAsia="sk-SK"/>
        </w:rPr>
        <w:t>Name</w:t>
      </w:r>
      <w:proofErr w:type="spellEnd"/>
      <w:r>
        <w:rPr>
          <w:b/>
          <w:lang w:eastAsia="sk-SK"/>
        </w:rPr>
        <w:t xml:space="preserve"> of </w:t>
      </w:r>
      <w:proofErr w:type="spellStart"/>
      <w:r>
        <w:rPr>
          <w:b/>
          <w:lang w:eastAsia="sk-SK"/>
        </w:rPr>
        <w:t>the</w:t>
      </w:r>
      <w:proofErr w:type="spellEnd"/>
      <w:r>
        <w:rPr>
          <w:b/>
          <w:lang w:eastAsia="sk-SK"/>
        </w:rPr>
        <w:t xml:space="preserve"> </w:t>
      </w:r>
      <w:proofErr w:type="spellStart"/>
      <w:r w:rsidR="00CC710C">
        <w:rPr>
          <w:b/>
          <w:lang w:eastAsia="sk-SK"/>
        </w:rPr>
        <w:t>seller</w:t>
      </w:r>
      <w:proofErr w:type="spellEnd"/>
      <w:r w:rsidRPr="004F33AF">
        <w:rPr>
          <w:b/>
          <w:lang w:eastAsia="sk-SK"/>
        </w:rPr>
        <w:t xml:space="preserve">: </w:t>
      </w:r>
      <w:proofErr w:type="spellStart"/>
      <w:r>
        <w:rPr>
          <w:lang w:eastAsia="sk-SK"/>
        </w:rPr>
        <w:t>Nuclear</w:t>
      </w:r>
      <w:proofErr w:type="spellEnd"/>
      <w:r>
        <w:rPr>
          <w:lang w:eastAsia="sk-SK"/>
        </w:rPr>
        <w:t xml:space="preserve"> and </w:t>
      </w:r>
      <w:proofErr w:type="spellStart"/>
      <w:r>
        <w:rPr>
          <w:lang w:eastAsia="sk-SK"/>
        </w:rPr>
        <w:t>Decommissioning</w:t>
      </w:r>
      <w:proofErr w:type="spellEnd"/>
      <w:r>
        <w:rPr>
          <w:lang w:eastAsia="sk-SK"/>
        </w:rPr>
        <w:t xml:space="preserve"> </w:t>
      </w:r>
      <w:proofErr w:type="spellStart"/>
      <w:r>
        <w:rPr>
          <w:lang w:eastAsia="sk-SK"/>
        </w:rPr>
        <w:t>Company</w:t>
      </w:r>
      <w:proofErr w:type="spellEnd"/>
      <w:r>
        <w:rPr>
          <w:lang w:eastAsia="sk-SK"/>
        </w:rPr>
        <w:t xml:space="preserve">, </w:t>
      </w:r>
      <w:proofErr w:type="spellStart"/>
      <w:r>
        <w:rPr>
          <w:lang w:eastAsia="sk-SK"/>
        </w:rPr>
        <w:t>plc</w:t>
      </w:r>
      <w:proofErr w:type="spellEnd"/>
      <w:r>
        <w:rPr>
          <w:lang w:eastAsia="sk-SK"/>
        </w:rPr>
        <w:t>.,</w:t>
      </w:r>
      <w:r w:rsidR="00A3632F">
        <w:rPr>
          <w:lang w:eastAsia="sk-SK"/>
        </w:rPr>
        <w:tab/>
      </w:r>
    </w:p>
    <w:p w:rsidR="004F33AF" w:rsidRPr="004F33AF" w:rsidRDefault="009027E6" w:rsidP="00045D67">
      <w:pPr>
        <w:spacing w:line="276" w:lineRule="auto"/>
        <w:ind w:left="426" w:hanging="426"/>
        <w:rPr>
          <w:b/>
          <w:iCs/>
          <w:color w:val="0070C0"/>
        </w:rPr>
      </w:pPr>
      <w:proofErr w:type="spellStart"/>
      <w:r>
        <w:rPr>
          <w:b/>
          <w:iCs/>
        </w:rPr>
        <w:t>T</w:t>
      </w:r>
      <w:r w:rsidR="004F33AF">
        <w:rPr>
          <w:b/>
          <w:iCs/>
        </w:rPr>
        <w:t>enderer</w:t>
      </w:r>
      <w:proofErr w:type="spellEnd"/>
      <w:r>
        <w:rPr>
          <w:b/>
          <w:iCs/>
        </w:rPr>
        <w:t xml:space="preserve"> </w:t>
      </w:r>
      <w:proofErr w:type="spellStart"/>
      <w:r>
        <w:rPr>
          <w:b/>
          <w:iCs/>
        </w:rPr>
        <w:t>name</w:t>
      </w:r>
      <w:proofErr w:type="spellEnd"/>
      <w:r>
        <w:rPr>
          <w:b/>
          <w:iCs/>
        </w:rPr>
        <w:t xml:space="preserve"> (</w:t>
      </w:r>
      <w:proofErr w:type="spellStart"/>
      <w:r>
        <w:rPr>
          <w:b/>
          <w:iCs/>
        </w:rPr>
        <w:t>Company</w:t>
      </w:r>
      <w:proofErr w:type="spellEnd"/>
      <w:r>
        <w:rPr>
          <w:b/>
          <w:iCs/>
        </w:rPr>
        <w:t xml:space="preserve"> or </w:t>
      </w:r>
      <w:proofErr w:type="spellStart"/>
      <w:r>
        <w:rPr>
          <w:b/>
          <w:iCs/>
        </w:rPr>
        <w:t>personal</w:t>
      </w:r>
      <w:proofErr w:type="spellEnd"/>
      <w:r w:rsidR="004F33AF" w:rsidRPr="004F33AF">
        <w:rPr>
          <w:b/>
          <w:iCs/>
        </w:rPr>
        <w:t xml:space="preserve">): </w:t>
      </w:r>
      <w:r w:rsidR="004F33AF" w:rsidRPr="004F33AF">
        <w:rPr>
          <w:b/>
          <w:iCs/>
        </w:rPr>
        <w:tab/>
      </w:r>
      <w:r w:rsidR="004F33AF">
        <w:rPr>
          <w:color w:val="00B050"/>
        </w:rPr>
        <w:t xml:space="preserve">to </w:t>
      </w:r>
      <w:proofErr w:type="spellStart"/>
      <w:r w:rsidR="004F33AF">
        <w:rPr>
          <w:color w:val="00B050"/>
        </w:rPr>
        <w:t>be</w:t>
      </w:r>
      <w:proofErr w:type="spellEnd"/>
      <w:r w:rsidR="004F33AF">
        <w:rPr>
          <w:color w:val="00B050"/>
        </w:rPr>
        <w:t xml:space="preserve"> </w:t>
      </w:r>
      <w:proofErr w:type="spellStart"/>
      <w:r w:rsidR="004F33AF">
        <w:rPr>
          <w:color w:val="00B050"/>
        </w:rPr>
        <w:t>filled</w:t>
      </w:r>
      <w:proofErr w:type="spellEnd"/>
      <w:r w:rsidR="004F33AF">
        <w:rPr>
          <w:color w:val="00B050"/>
        </w:rPr>
        <w:t xml:space="preserve"> in by </w:t>
      </w:r>
      <w:proofErr w:type="spellStart"/>
      <w:r w:rsidR="004F33AF">
        <w:rPr>
          <w:color w:val="00B050"/>
        </w:rPr>
        <w:t>the</w:t>
      </w:r>
      <w:proofErr w:type="spellEnd"/>
      <w:r w:rsidR="004F33AF">
        <w:rPr>
          <w:color w:val="00B050"/>
        </w:rPr>
        <w:t xml:space="preserve"> </w:t>
      </w:r>
      <w:proofErr w:type="spellStart"/>
      <w:r w:rsidR="004F33AF">
        <w:rPr>
          <w:color w:val="00B050"/>
        </w:rPr>
        <w:t>tenderer</w:t>
      </w:r>
      <w:proofErr w:type="spellEnd"/>
    </w:p>
    <w:p w:rsidR="004F33AF" w:rsidRPr="004F33AF" w:rsidRDefault="00E61076" w:rsidP="00045D67">
      <w:pPr>
        <w:spacing w:line="276" w:lineRule="auto"/>
        <w:ind w:left="426" w:hanging="426"/>
        <w:jc w:val="both"/>
      </w:pPr>
      <w:r>
        <w:rPr>
          <w:b/>
        </w:rPr>
        <w:t>ID</w:t>
      </w:r>
      <w:r w:rsidR="009027E6">
        <w:rPr>
          <w:b/>
        </w:rPr>
        <w:t xml:space="preserve"> / </w:t>
      </w:r>
      <w:proofErr w:type="spellStart"/>
      <w:r w:rsidR="009027E6">
        <w:rPr>
          <w:b/>
        </w:rPr>
        <w:t>Date</w:t>
      </w:r>
      <w:proofErr w:type="spellEnd"/>
      <w:r w:rsidR="009027E6">
        <w:rPr>
          <w:b/>
        </w:rPr>
        <w:t xml:space="preserve"> of </w:t>
      </w:r>
      <w:proofErr w:type="spellStart"/>
      <w:r w:rsidR="009027E6">
        <w:rPr>
          <w:b/>
        </w:rPr>
        <w:t>birth</w:t>
      </w:r>
      <w:proofErr w:type="spellEnd"/>
      <w:r w:rsidR="004F33AF" w:rsidRPr="004F33AF">
        <w:rPr>
          <w:b/>
        </w:rPr>
        <w:t>:</w:t>
      </w:r>
      <w:r w:rsidR="004F33AF" w:rsidRPr="004F33AF">
        <w:rPr>
          <w:b/>
        </w:rPr>
        <w:tab/>
      </w:r>
      <w:r w:rsidR="009027E6">
        <w:t xml:space="preserve"> </w:t>
      </w:r>
      <w:r w:rsidR="009027E6">
        <w:tab/>
      </w:r>
      <w:r>
        <w:rPr>
          <w:color w:val="00B050"/>
        </w:rPr>
        <w:t xml:space="preserve">to </w:t>
      </w:r>
      <w:proofErr w:type="spellStart"/>
      <w:r>
        <w:rPr>
          <w:color w:val="00B050"/>
        </w:rPr>
        <w:t>be</w:t>
      </w:r>
      <w:proofErr w:type="spellEnd"/>
      <w:r>
        <w:rPr>
          <w:color w:val="00B050"/>
        </w:rPr>
        <w:t xml:space="preserve"> </w:t>
      </w:r>
      <w:proofErr w:type="spellStart"/>
      <w:r>
        <w:rPr>
          <w:color w:val="00B050"/>
        </w:rPr>
        <w:t>filled</w:t>
      </w:r>
      <w:proofErr w:type="spellEnd"/>
      <w:r>
        <w:rPr>
          <w:color w:val="00B050"/>
        </w:rPr>
        <w:t xml:space="preserve"> in by </w:t>
      </w:r>
      <w:proofErr w:type="spellStart"/>
      <w:r>
        <w:rPr>
          <w:color w:val="00B050"/>
        </w:rPr>
        <w:t>the</w:t>
      </w:r>
      <w:proofErr w:type="spellEnd"/>
      <w:r>
        <w:rPr>
          <w:color w:val="00B050"/>
        </w:rPr>
        <w:t xml:space="preserve"> </w:t>
      </w:r>
      <w:proofErr w:type="spellStart"/>
      <w:r>
        <w:rPr>
          <w:color w:val="00B050"/>
        </w:rPr>
        <w:t>tenderer</w:t>
      </w:r>
      <w:proofErr w:type="spellEnd"/>
    </w:p>
    <w:p w:rsidR="009027E6" w:rsidRDefault="00E61076" w:rsidP="00045D67">
      <w:pPr>
        <w:spacing w:line="276" w:lineRule="auto"/>
        <w:ind w:left="426" w:hanging="426"/>
        <w:jc w:val="both"/>
        <w:rPr>
          <w:color w:val="00B050"/>
        </w:rPr>
      </w:pPr>
      <w:r>
        <w:rPr>
          <w:b/>
        </w:rPr>
        <w:t xml:space="preserve">VAT </w:t>
      </w:r>
      <w:r w:rsidR="009027E6">
        <w:rPr>
          <w:b/>
        </w:rPr>
        <w:t>ID</w:t>
      </w:r>
      <w:r w:rsidR="004F33AF" w:rsidRPr="004F33AF">
        <w:rPr>
          <w:b/>
        </w:rPr>
        <w:t>:</w:t>
      </w:r>
      <w:r w:rsidR="004F33AF" w:rsidRPr="004F33AF">
        <w:t xml:space="preserve"> </w:t>
      </w:r>
      <w:bookmarkStart w:id="0" w:name="_Hlk2279178"/>
      <w:bookmarkEnd w:id="0"/>
      <w:r w:rsidR="004F33AF" w:rsidRPr="004F33AF">
        <w:tab/>
      </w:r>
      <w:r w:rsidR="004F33AF" w:rsidRPr="004F33AF">
        <w:tab/>
      </w:r>
      <w:r>
        <w:tab/>
      </w:r>
      <w:r>
        <w:rPr>
          <w:color w:val="00B050"/>
        </w:rPr>
        <w:t xml:space="preserve">to </w:t>
      </w:r>
      <w:proofErr w:type="spellStart"/>
      <w:r>
        <w:rPr>
          <w:color w:val="00B050"/>
        </w:rPr>
        <w:t>be</w:t>
      </w:r>
      <w:proofErr w:type="spellEnd"/>
      <w:r>
        <w:rPr>
          <w:color w:val="00B050"/>
        </w:rPr>
        <w:t xml:space="preserve"> </w:t>
      </w:r>
      <w:proofErr w:type="spellStart"/>
      <w:r>
        <w:rPr>
          <w:color w:val="00B050"/>
        </w:rPr>
        <w:t>filled</w:t>
      </w:r>
      <w:proofErr w:type="spellEnd"/>
      <w:r>
        <w:rPr>
          <w:color w:val="00B050"/>
        </w:rPr>
        <w:t xml:space="preserve"> in by </w:t>
      </w:r>
      <w:proofErr w:type="spellStart"/>
      <w:r>
        <w:rPr>
          <w:color w:val="00B050"/>
        </w:rPr>
        <w:t>the</w:t>
      </w:r>
      <w:proofErr w:type="spellEnd"/>
      <w:r>
        <w:rPr>
          <w:color w:val="00B050"/>
        </w:rPr>
        <w:t xml:space="preserve"> </w:t>
      </w:r>
      <w:proofErr w:type="spellStart"/>
      <w:r>
        <w:rPr>
          <w:color w:val="00B050"/>
        </w:rPr>
        <w:t>tenderer</w:t>
      </w:r>
      <w:proofErr w:type="spellEnd"/>
      <w:r w:rsidRPr="004F33AF">
        <w:rPr>
          <w:color w:val="00B050"/>
        </w:rPr>
        <w:t xml:space="preserve"> </w:t>
      </w:r>
      <w:r w:rsidR="004F33AF" w:rsidRPr="004F33AF">
        <w:rPr>
          <w:color w:val="00B050"/>
        </w:rPr>
        <w:t>(</w:t>
      </w:r>
      <w:r>
        <w:rPr>
          <w:color w:val="00B050"/>
        </w:rPr>
        <w:t>YES or NO</w:t>
      </w:r>
      <w:r w:rsidR="004F33AF" w:rsidRPr="004F33AF">
        <w:rPr>
          <w:color w:val="00B050"/>
        </w:rPr>
        <w:t xml:space="preserve">)  </w:t>
      </w:r>
    </w:p>
    <w:p w:rsidR="009027E6" w:rsidRPr="009027E6" w:rsidRDefault="009027E6" w:rsidP="009027E6">
      <w:pPr>
        <w:spacing w:line="276" w:lineRule="auto"/>
        <w:ind w:left="426" w:hanging="426"/>
        <w:jc w:val="both"/>
        <w:rPr>
          <w:color w:val="00B050"/>
        </w:rPr>
      </w:pPr>
      <w:r w:rsidRPr="009027E6">
        <w:rPr>
          <w:b/>
        </w:rPr>
        <w:t xml:space="preserve">Bank </w:t>
      </w:r>
      <w:proofErr w:type="spellStart"/>
      <w:r w:rsidRPr="009027E6">
        <w:rPr>
          <w:b/>
        </w:rPr>
        <w:t>name</w:t>
      </w:r>
      <w:proofErr w:type="spellEnd"/>
      <w:r w:rsidRPr="009027E6">
        <w:rPr>
          <w:b/>
        </w:rPr>
        <w:t xml:space="preserve">, IBAN: </w:t>
      </w:r>
      <w:r>
        <w:rPr>
          <w:b/>
        </w:rPr>
        <w:tab/>
      </w:r>
      <w:r>
        <w:rPr>
          <w:b/>
        </w:rPr>
        <w:tab/>
      </w:r>
      <w:r w:rsidRPr="009027E6">
        <w:rPr>
          <w:color w:val="00B050"/>
        </w:rPr>
        <w:t xml:space="preserve">to </w:t>
      </w:r>
      <w:proofErr w:type="spellStart"/>
      <w:r w:rsidRPr="009027E6">
        <w:rPr>
          <w:color w:val="00B050"/>
        </w:rPr>
        <w:t>be</w:t>
      </w:r>
      <w:proofErr w:type="spellEnd"/>
      <w:r w:rsidRPr="009027E6">
        <w:rPr>
          <w:color w:val="00B050"/>
        </w:rPr>
        <w:t xml:space="preserve"> </w:t>
      </w:r>
      <w:proofErr w:type="spellStart"/>
      <w:r w:rsidRPr="009027E6">
        <w:rPr>
          <w:color w:val="00B050"/>
        </w:rPr>
        <w:t>filled</w:t>
      </w:r>
      <w:proofErr w:type="spellEnd"/>
      <w:r w:rsidRPr="009027E6">
        <w:rPr>
          <w:color w:val="00B050"/>
        </w:rPr>
        <w:t xml:space="preserve"> in by </w:t>
      </w:r>
      <w:proofErr w:type="spellStart"/>
      <w:r w:rsidRPr="009027E6">
        <w:rPr>
          <w:color w:val="00B050"/>
        </w:rPr>
        <w:t>the</w:t>
      </w:r>
      <w:proofErr w:type="spellEnd"/>
      <w:r w:rsidRPr="009027E6">
        <w:rPr>
          <w:color w:val="00B050"/>
        </w:rPr>
        <w:t xml:space="preserve"> </w:t>
      </w:r>
      <w:proofErr w:type="spellStart"/>
      <w:r w:rsidRPr="009027E6">
        <w:rPr>
          <w:color w:val="00B050"/>
        </w:rPr>
        <w:t>interested</w:t>
      </w:r>
      <w:proofErr w:type="spellEnd"/>
      <w:r w:rsidRPr="009027E6">
        <w:rPr>
          <w:color w:val="00B050"/>
        </w:rPr>
        <w:t xml:space="preserve"> party</w:t>
      </w:r>
    </w:p>
    <w:p w:rsidR="004F33AF" w:rsidRPr="007E16B0" w:rsidRDefault="009027E6" w:rsidP="007E16B0">
      <w:pPr>
        <w:spacing w:line="276" w:lineRule="auto"/>
        <w:jc w:val="both"/>
      </w:pPr>
      <w:r w:rsidRPr="007E16B0">
        <w:t>(</w:t>
      </w:r>
      <w:proofErr w:type="spellStart"/>
      <w:r w:rsidRPr="007E16B0">
        <w:t>for</w:t>
      </w:r>
      <w:proofErr w:type="spellEnd"/>
      <w:r w:rsidRPr="007E16B0">
        <w:t xml:space="preserve"> </w:t>
      </w:r>
      <w:proofErr w:type="spellStart"/>
      <w:r w:rsidRPr="007E16B0">
        <w:t>the</w:t>
      </w:r>
      <w:proofErr w:type="spellEnd"/>
      <w:r w:rsidRPr="007E16B0">
        <w:t xml:space="preserve"> </w:t>
      </w:r>
      <w:proofErr w:type="spellStart"/>
      <w:r w:rsidRPr="007E16B0">
        <w:t>purposes</w:t>
      </w:r>
      <w:proofErr w:type="spellEnd"/>
      <w:r w:rsidRPr="007E16B0">
        <w:t xml:space="preserve"> of </w:t>
      </w:r>
      <w:proofErr w:type="spellStart"/>
      <w:r w:rsidRPr="007E16B0">
        <w:t>returning</w:t>
      </w:r>
      <w:proofErr w:type="spellEnd"/>
      <w:r w:rsidRPr="007E16B0">
        <w:t xml:space="preserve"> </w:t>
      </w:r>
      <w:proofErr w:type="spellStart"/>
      <w:r w:rsidRPr="007E16B0">
        <w:t>the</w:t>
      </w:r>
      <w:proofErr w:type="spellEnd"/>
      <w:r w:rsidRPr="007E16B0">
        <w:t xml:space="preserve"> </w:t>
      </w:r>
      <w:proofErr w:type="spellStart"/>
      <w:r w:rsidR="007E16B0">
        <w:t>financial</w:t>
      </w:r>
      <w:proofErr w:type="spellEnd"/>
      <w:r w:rsidR="007E16B0">
        <w:t xml:space="preserve"> </w:t>
      </w:r>
      <w:proofErr w:type="spellStart"/>
      <w:r w:rsidR="007E16B0">
        <w:t>guarantee</w:t>
      </w:r>
      <w:proofErr w:type="spellEnd"/>
      <w:r w:rsidRPr="007E16B0">
        <w:t>)</w:t>
      </w:r>
    </w:p>
    <w:p w:rsidR="004F33AF" w:rsidRPr="00E61076" w:rsidRDefault="00E61076" w:rsidP="00045D67">
      <w:pPr>
        <w:spacing w:line="276" w:lineRule="auto"/>
        <w:ind w:left="426" w:hanging="426"/>
        <w:jc w:val="both"/>
        <w:rPr>
          <w:b/>
          <w:color w:val="0070C0"/>
        </w:rPr>
      </w:pPr>
      <w:proofErr w:type="spellStart"/>
      <w:r>
        <w:rPr>
          <w:b/>
        </w:rPr>
        <w:t>Contact</w:t>
      </w:r>
      <w:proofErr w:type="spellEnd"/>
      <w:r>
        <w:rPr>
          <w:b/>
        </w:rPr>
        <w:t xml:space="preserve"> person</w:t>
      </w:r>
      <w:r w:rsidR="004F33AF" w:rsidRPr="004F33AF">
        <w:rPr>
          <w:b/>
        </w:rPr>
        <w:t xml:space="preserve">: </w:t>
      </w:r>
      <w:r w:rsidR="004F33AF" w:rsidRPr="004F33AF">
        <w:rPr>
          <w:b/>
        </w:rPr>
        <w:tab/>
      </w:r>
      <w:r w:rsidR="004F33AF" w:rsidRPr="004F33AF">
        <w:rPr>
          <w:b/>
        </w:rPr>
        <w:tab/>
      </w:r>
      <w:r w:rsidRPr="00E61076">
        <w:rPr>
          <w:color w:val="00B050"/>
        </w:rPr>
        <w:t xml:space="preserve">to </w:t>
      </w:r>
      <w:proofErr w:type="spellStart"/>
      <w:r w:rsidRPr="00E61076">
        <w:rPr>
          <w:color w:val="00B050"/>
        </w:rPr>
        <w:t>be</w:t>
      </w:r>
      <w:proofErr w:type="spellEnd"/>
      <w:r w:rsidRPr="00E61076">
        <w:rPr>
          <w:color w:val="00B050"/>
        </w:rPr>
        <w:t xml:space="preserve"> </w:t>
      </w:r>
      <w:proofErr w:type="spellStart"/>
      <w:r w:rsidRPr="00E61076">
        <w:rPr>
          <w:color w:val="00B050"/>
        </w:rPr>
        <w:t>filled</w:t>
      </w:r>
      <w:proofErr w:type="spellEnd"/>
      <w:r w:rsidRPr="00E61076">
        <w:rPr>
          <w:color w:val="00B050"/>
        </w:rPr>
        <w:t xml:space="preserve"> in by </w:t>
      </w:r>
      <w:proofErr w:type="spellStart"/>
      <w:r w:rsidRPr="00E61076">
        <w:rPr>
          <w:color w:val="00B050"/>
        </w:rPr>
        <w:t>the</w:t>
      </w:r>
      <w:proofErr w:type="spellEnd"/>
      <w:r w:rsidRPr="00E61076">
        <w:rPr>
          <w:color w:val="00B050"/>
        </w:rPr>
        <w:t xml:space="preserve"> </w:t>
      </w:r>
      <w:proofErr w:type="spellStart"/>
      <w:r w:rsidRPr="00E61076">
        <w:rPr>
          <w:color w:val="00B050"/>
        </w:rPr>
        <w:t>tenderer</w:t>
      </w:r>
      <w:proofErr w:type="spellEnd"/>
      <w:r w:rsidRPr="00E61076">
        <w:rPr>
          <w:color w:val="00B050"/>
        </w:rPr>
        <w:t xml:space="preserve"> </w:t>
      </w:r>
      <w:r w:rsidR="004F33AF" w:rsidRPr="00E61076">
        <w:rPr>
          <w:color w:val="00B050"/>
        </w:rPr>
        <w:t>(</w:t>
      </w:r>
      <w:proofErr w:type="spellStart"/>
      <w:r w:rsidRPr="00E61076">
        <w:rPr>
          <w:color w:val="00B050"/>
        </w:rPr>
        <w:t>name</w:t>
      </w:r>
      <w:proofErr w:type="spellEnd"/>
      <w:r w:rsidRPr="00E61076">
        <w:rPr>
          <w:color w:val="00B050"/>
        </w:rPr>
        <w:t xml:space="preserve"> and </w:t>
      </w:r>
      <w:proofErr w:type="spellStart"/>
      <w:r w:rsidRPr="00E61076">
        <w:rPr>
          <w:color w:val="00B050"/>
        </w:rPr>
        <w:t>surname</w:t>
      </w:r>
      <w:proofErr w:type="spellEnd"/>
      <w:r w:rsidRPr="00E61076">
        <w:rPr>
          <w:color w:val="00B050"/>
        </w:rPr>
        <w:t xml:space="preserve"> of </w:t>
      </w:r>
      <w:proofErr w:type="spellStart"/>
      <w:r w:rsidRPr="00E61076">
        <w:rPr>
          <w:color w:val="00B050"/>
        </w:rPr>
        <w:t>contact</w:t>
      </w:r>
      <w:proofErr w:type="spellEnd"/>
      <w:r w:rsidRPr="00E61076">
        <w:rPr>
          <w:color w:val="00B050"/>
        </w:rPr>
        <w:t xml:space="preserve"> person)</w:t>
      </w:r>
    </w:p>
    <w:p w:rsidR="004F33AF" w:rsidRPr="00E61076" w:rsidRDefault="00E61076" w:rsidP="00045D67">
      <w:pPr>
        <w:spacing w:line="276" w:lineRule="auto"/>
        <w:ind w:left="426" w:hanging="426"/>
        <w:jc w:val="both"/>
        <w:rPr>
          <w:color w:val="0070C0"/>
        </w:rPr>
      </w:pPr>
      <w:proofErr w:type="spellStart"/>
      <w:r>
        <w:rPr>
          <w:b/>
        </w:rPr>
        <w:t>Contact</w:t>
      </w:r>
      <w:proofErr w:type="spellEnd"/>
      <w:r w:rsidR="004F33AF" w:rsidRPr="00E61076">
        <w:rPr>
          <w:b/>
        </w:rPr>
        <w:t xml:space="preserve"> e-mail</w:t>
      </w:r>
      <w:r w:rsidR="004F33AF" w:rsidRPr="00E61076">
        <w:t xml:space="preserve">: </w:t>
      </w:r>
      <w:r w:rsidR="004F33AF" w:rsidRPr="00E61076">
        <w:tab/>
      </w:r>
      <w:r w:rsidR="004F33AF" w:rsidRPr="00E61076">
        <w:tab/>
      </w:r>
      <w:r w:rsidRPr="00E61076">
        <w:rPr>
          <w:color w:val="00B050"/>
        </w:rPr>
        <w:t xml:space="preserve">to </w:t>
      </w:r>
      <w:proofErr w:type="spellStart"/>
      <w:r w:rsidRPr="00E61076">
        <w:rPr>
          <w:color w:val="00B050"/>
        </w:rPr>
        <w:t>be</w:t>
      </w:r>
      <w:proofErr w:type="spellEnd"/>
      <w:r w:rsidRPr="00E61076">
        <w:rPr>
          <w:color w:val="00B050"/>
        </w:rPr>
        <w:t xml:space="preserve"> </w:t>
      </w:r>
      <w:proofErr w:type="spellStart"/>
      <w:r w:rsidRPr="00E61076">
        <w:rPr>
          <w:color w:val="00B050"/>
        </w:rPr>
        <w:t>filled</w:t>
      </w:r>
      <w:proofErr w:type="spellEnd"/>
      <w:r w:rsidRPr="00E61076">
        <w:rPr>
          <w:color w:val="00B050"/>
        </w:rPr>
        <w:t xml:space="preserve"> in by </w:t>
      </w:r>
      <w:proofErr w:type="spellStart"/>
      <w:r w:rsidRPr="00E61076">
        <w:rPr>
          <w:color w:val="00B050"/>
        </w:rPr>
        <w:t>the</w:t>
      </w:r>
      <w:proofErr w:type="spellEnd"/>
      <w:r w:rsidRPr="00E61076">
        <w:rPr>
          <w:color w:val="00B050"/>
        </w:rPr>
        <w:t xml:space="preserve"> </w:t>
      </w:r>
      <w:proofErr w:type="spellStart"/>
      <w:r w:rsidRPr="00E61076">
        <w:rPr>
          <w:color w:val="00B050"/>
        </w:rPr>
        <w:t>tenderer</w:t>
      </w:r>
      <w:proofErr w:type="spellEnd"/>
    </w:p>
    <w:p w:rsidR="004F33AF" w:rsidRPr="00E61076" w:rsidRDefault="00E61076" w:rsidP="00045D67">
      <w:pPr>
        <w:pStyle w:val="Bezriadkovania"/>
        <w:spacing w:line="276" w:lineRule="auto"/>
        <w:ind w:left="426" w:hanging="426"/>
        <w:rPr>
          <w:rFonts w:ascii="Times New Roman" w:hAnsi="Times New Roman" w:cs="Times New Roman"/>
          <w:color w:val="00B050"/>
          <w:szCs w:val="24"/>
        </w:rPr>
      </w:pPr>
      <w:proofErr w:type="spellStart"/>
      <w:r>
        <w:rPr>
          <w:rFonts w:ascii="Times New Roman" w:hAnsi="Times New Roman" w:cs="Times New Roman"/>
          <w:b/>
          <w:szCs w:val="24"/>
        </w:rPr>
        <w:t>Contact</w:t>
      </w:r>
      <w:proofErr w:type="spellEnd"/>
      <w:r>
        <w:rPr>
          <w:rFonts w:ascii="Times New Roman" w:hAnsi="Times New Roman" w:cs="Times New Roman"/>
          <w:b/>
          <w:szCs w:val="24"/>
        </w:rPr>
        <w:t xml:space="preserve"> tel. </w:t>
      </w:r>
      <w:proofErr w:type="spellStart"/>
      <w:r>
        <w:rPr>
          <w:rFonts w:ascii="Times New Roman" w:hAnsi="Times New Roman" w:cs="Times New Roman"/>
          <w:b/>
          <w:szCs w:val="24"/>
        </w:rPr>
        <w:t>number</w:t>
      </w:r>
      <w:proofErr w:type="spellEnd"/>
      <w:r w:rsidR="004F33AF" w:rsidRPr="00E61076">
        <w:rPr>
          <w:rFonts w:ascii="Times New Roman" w:hAnsi="Times New Roman" w:cs="Times New Roman"/>
          <w:b/>
          <w:szCs w:val="24"/>
        </w:rPr>
        <w:t xml:space="preserve">: </w:t>
      </w:r>
      <w:r w:rsidR="004F33AF" w:rsidRPr="00E61076">
        <w:rPr>
          <w:rFonts w:ascii="Times New Roman" w:hAnsi="Times New Roman" w:cs="Times New Roman"/>
          <w:b/>
          <w:szCs w:val="24"/>
        </w:rPr>
        <w:tab/>
      </w:r>
      <w:r w:rsidRPr="00E61076">
        <w:rPr>
          <w:rFonts w:ascii="Times New Roman" w:hAnsi="Times New Roman" w:cs="Times New Roman"/>
          <w:color w:val="00B050"/>
        </w:rPr>
        <w:t xml:space="preserve">to </w:t>
      </w:r>
      <w:proofErr w:type="spellStart"/>
      <w:r w:rsidRPr="00E61076">
        <w:rPr>
          <w:rFonts w:ascii="Times New Roman" w:hAnsi="Times New Roman" w:cs="Times New Roman"/>
          <w:color w:val="00B050"/>
        </w:rPr>
        <w:t>be</w:t>
      </w:r>
      <w:proofErr w:type="spellEnd"/>
      <w:r w:rsidRPr="00E61076">
        <w:rPr>
          <w:rFonts w:ascii="Times New Roman" w:hAnsi="Times New Roman" w:cs="Times New Roman"/>
          <w:color w:val="00B050"/>
        </w:rPr>
        <w:t xml:space="preserve"> </w:t>
      </w:r>
      <w:proofErr w:type="spellStart"/>
      <w:r w:rsidRPr="00E61076">
        <w:rPr>
          <w:rFonts w:ascii="Times New Roman" w:hAnsi="Times New Roman" w:cs="Times New Roman"/>
          <w:color w:val="00B050"/>
        </w:rPr>
        <w:t>filled</w:t>
      </w:r>
      <w:proofErr w:type="spellEnd"/>
      <w:r w:rsidRPr="00E61076">
        <w:rPr>
          <w:rFonts w:ascii="Times New Roman" w:hAnsi="Times New Roman" w:cs="Times New Roman"/>
          <w:color w:val="00B050"/>
        </w:rPr>
        <w:t xml:space="preserve"> in by </w:t>
      </w:r>
      <w:proofErr w:type="spellStart"/>
      <w:r w:rsidRPr="00E61076">
        <w:rPr>
          <w:rFonts w:ascii="Times New Roman" w:hAnsi="Times New Roman" w:cs="Times New Roman"/>
          <w:color w:val="00B050"/>
        </w:rPr>
        <w:t>the</w:t>
      </w:r>
      <w:proofErr w:type="spellEnd"/>
      <w:r w:rsidRPr="00E61076">
        <w:rPr>
          <w:rFonts w:ascii="Times New Roman" w:hAnsi="Times New Roman" w:cs="Times New Roman"/>
          <w:color w:val="00B050"/>
        </w:rPr>
        <w:t xml:space="preserve"> </w:t>
      </w:r>
      <w:proofErr w:type="spellStart"/>
      <w:r w:rsidRPr="00E61076">
        <w:rPr>
          <w:rFonts w:ascii="Times New Roman" w:hAnsi="Times New Roman" w:cs="Times New Roman"/>
          <w:color w:val="00B050"/>
        </w:rPr>
        <w:t>tenderer</w:t>
      </w:r>
      <w:proofErr w:type="spellEnd"/>
    </w:p>
    <w:p w:rsidR="004F33AF" w:rsidRPr="004F33AF" w:rsidRDefault="004F33AF" w:rsidP="00045D67">
      <w:pPr>
        <w:spacing w:line="276" w:lineRule="auto"/>
        <w:ind w:left="426" w:hanging="426"/>
        <w:jc w:val="both"/>
        <w:rPr>
          <w:b/>
        </w:rPr>
      </w:pPr>
    </w:p>
    <w:tbl>
      <w:tblPr>
        <w:tblStyle w:val="Mriekatabuky1"/>
        <w:tblW w:w="8936" w:type="dxa"/>
        <w:jc w:val="center"/>
        <w:tblLook w:val="04A0" w:firstRow="1" w:lastRow="0" w:firstColumn="1" w:lastColumn="0" w:noHBand="0" w:noVBand="1"/>
      </w:tblPr>
      <w:tblGrid>
        <w:gridCol w:w="2841"/>
        <w:gridCol w:w="1690"/>
        <w:gridCol w:w="2171"/>
        <w:gridCol w:w="2234"/>
      </w:tblGrid>
      <w:tr w:rsidR="004F33AF" w:rsidRPr="004F33AF" w:rsidTr="00F96BB7">
        <w:trPr>
          <w:trHeight w:hRule="exact" w:val="846"/>
          <w:jc w:val="center"/>
        </w:trPr>
        <w:tc>
          <w:tcPr>
            <w:tcW w:w="2841" w:type="dxa"/>
            <w:vAlign w:val="center"/>
          </w:tcPr>
          <w:p w:rsidR="004F33AF" w:rsidRPr="004F33AF" w:rsidRDefault="004F33AF" w:rsidP="00045D67">
            <w:pPr>
              <w:spacing w:line="276" w:lineRule="auto"/>
              <w:ind w:left="426" w:hanging="426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4F33AF">
              <w:rPr>
                <w:rFonts w:ascii="Times New Roman" w:hAnsi="Times New Roman" w:cs="Times New Roman"/>
                <w:b/>
                <w:sz w:val="20"/>
                <w:szCs w:val="20"/>
              </w:rPr>
              <w:t>Item</w:t>
            </w:r>
            <w:proofErr w:type="spellEnd"/>
            <w:r w:rsidR="00CC710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(Siemens ID)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4F33AF" w:rsidRPr="004F33AF" w:rsidRDefault="004F33AF" w:rsidP="00045D67">
            <w:pPr>
              <w:spacing w:line="276" w:lineRule="auto"/>
              <w:ind w:left="426" w:hanging="426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4F33AF">
              <w:rPr>
                <w:rFonts w:ascii="Times New Roman" w:hAnsi="Times New Roman" w:cs="Times New Roman"/>
                <w:b/>
                <w:sz w:val="20"/>
                <w:szCs w:val="20"/>
              </w:rPr>
              <w:t>Amount</w:t>
            </w:r>
            <w:proofErr w:type="spellEnd"/>
          </w:p>
        </w:tc>
        <w:tc>
          <w:tcPr>
            <w:tcW w:w="2171" w:type="dxa"/>
          </w:tcPr>
          <w:p w:rsidR="004F33AF" w:rsidRPr="004F33AF" w:rsidRDefault="004F33AF" w:rsidP="00045D67">
            <w:pPr>
              <w:spacing w:line="276" w:lineRule="auto"/>
              <w:ind w:left="426" w:right="-220" w:hanging="426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F33AF" w:rsidRPr="004F33AF" w:rsidRDefault="004F33AF" w:rsidP="00045D67">
            <w:pPr>
              <w:spacing w:line="276" w:lineRule="auto"/>
              <w:ind w:left="426" w:hanging="426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4F33AF">
              <w:rPr>
                <w:rFonts w:ascii="Times New Roman" w:hAnsi="Times New Roman" w:cs="Times New Roman"/>
                <w:b/>
                <w:sz w:val="20"/>
                <w:szCs w:val="20"/>
              </w:rPr>
              <w:t>Unit</w:t>
            </w:r>
            <w:proofErr w:type="spellEnd"/>
            <w:r w:rsidRPr="004F33A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4F33AF">
              <w:rPr>
                <w:rFonts w:ascii="Times New Roman" w:hAnsi="Times New Roman" w:cs="Times New Roman"/>
                <w:b/>
                <w:sz w:val="20"/>
                <w:szCs w:val="20"/>
              </w:rPr>
              <w:t>price</w:t>
            </w:r>
            <w:proofErr w:type="spellEnd"/>
            <w:r w:rsidR="00CC710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in</w:t>
            </w:r>
          </w:p>
          <w:p w:rsidR="004F33AF" w:rsidRPr="004F33AF" w:rsidRDefault="004F33AF" w:rsidP="00045D67">
            <w:pPr>
              <w:spacing w:line="276" w:lineRule="auto"/>
              <w:ind w:left="426" w:hanging="426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33A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EUR </w:t>
            </w:r>
            <w:proofErr w:type="spellStart"/>
            <w:r w:rsidRPr="004F33AF">
              <w:rPr>
                <w:rFonts w:ascii="Times New Roman" w:hAnsi="Times New Roman" w:cs="Times New Roman"/>
                <w:b/>
                <w:sz w:val="20"/>
                <w:szCs w:val="20"/>
              </w:rPr>
              <w:t>without</w:t>
            </w:r>
            <w:proofErr w:type="spellEnd"/>
            <w:r w:rsidRPr="004F33A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VAT</w:t>
            </w:r>
          </w:p>
        </w:tc>
        <w:tc>
          <w:tcPr>
            <w:tcW w:w="2234" w:type="dxa"/>
          </w:tcPr>
          <w:p w:rsidR="004F33AF" w:rsidRPr="004F33AF" w:rsidRDefault="004F33AF" w:rsidP="00045D67">
            <w:pPr>
              <w:spacing w:line="276" w:lineRule="auto"/>
              <w:ind w:left="426" w:hanging="426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F33AF" w:rsidRPr="004F33AF" w:rsidRDefault="004F33AF" w:rsidP="00045D67">
            <w:pPr>
              <w:spacing w:line="276" w:lineRule="auto"/>
              <w:ind w:left="426" w:hanging="426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4F33AF">
              <w:rPr>
                <w:rFonts w:ascii="Times New Roman" w:hAnsi="Times New Roman" w:cs="Times New Roman"/>
                <w:b/>
                <w:sz w:val="20"/>
                <w:szCs w:val="20"/>
              </w:rPr>
              <w:t>Total</w:t>
            </w:r>
            <w:proofErr w:type="spellEnd"/>
            <w:r w:rsidRPr="004F33A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4F33AF">
              <w:rPr>
                <w:rFonts w:ascii="Times New Roman" w:hAnsi="Times New Roman" w:cs="Times New Roman"/>
                <w:b/>
                <w:sz w:val="20"/>
                <w:szCs w:val="20"/>
              </w:rPr>
              <w:t>price</w:t>
            </w:r>
            <w:proofErr w:type="spellEnd"/>
            <w:r w:rsidRPr="004F33A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per </w:t>
            </w:r>
            <w:proofErr w:type="spellStart"/>
            <w:r w:rsidRPr="004F33AF">
              <w:rPr>
                <w:rFonts w:ascii="Times New Roman" w:hAnsi="Times New Roman" w:cs="Times New Roman"/>
                <w:b/>
                <w:sz w:val="20"/>
                <w:szCs w:val="20"/>
              </w:rPr>
              <w:t>item</w:t>
            </w:r>
            <w:proofErr w:type="spellEnd"/>
            <w:r w:rsidRPr="004F33A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 in EUR </w:t>
            </w:r>
            <w:proofErr w:type="spellStart"/>
            <w:r w:rsidRPr="004F33AF">
              <w:rPr>
                <w:rFonts w:ascii="Times New Roman" w:hAnsi="Times New Roman" w:cs="Times New Roman"/>
                <w:b/>
                <w:sz w:val="20"/>
                <w:szCs w:val="20"/>
              </w:rPr>
              <w:t>without</w:t>
            </w:r>
            <w:proofErr w:type="spellEnd"/>
            <w:r w:rsidRPr="004F33A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VAT</w:t>
            </w:r>
          </w:p>
        </w:tc>
      </w:tr>
      <w:tr w:rsidR="004F33AF" w:rsidRPr="004F33AF" w:rsidTr="00F96BB7">
        <w:trPr>
          <w:trHeight w:hRule="exact" w:val="510"/>
          <w:jc w:val="center"/>
        </w:trPr>
        <w:tc>
          <w:tcPr>
            <w:tcW w:w="2841" w:type="dxa"/>
            <w:vAlign w:val="center"/>
          </w:tcPr>
          <w:p w:rsidR="004F33AF" w:rsidRPr="004F33AF" w:rsidRDefault="004F33AF" w:rsidP="00045D67">
            <w:pPr>
              <w:spacing w:line="276" w:lineRule="auto"/>
              <w:ind w:left="426" w:hanging="42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33AF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 xml:space="preserve">Modul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SLLM</w:t>
            </w:r>
            <w:r w:rsidR="00CC710C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 xml:space="preserve">  (6FK5243-8AA)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4F33AF" w:rsidRPr="004F33AF" w:rsidRDefault="00C300FA" w:rsidP="00045D67">
            <w:pPr>
              <w:ind w:left="426" w:hanging="4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2171" w:type="dxa"/>
          </w:tcPr>
          <w:p w:rsidR="004F33AF" w:rsidRPr="004F33AF" w:rsidRDefault="004F33AF" w:rsidP="00045D67">
            <w:pPr>
              <w:spacing w:line="276" w:lineRule="auto"/>
              <w:ind w:left="426" w:hanging="426"/>
              <w:rPr>
                <w:b/>
                <w:sz w:val="20"/>
                <w:szCs w:val="20"/>
              </w:rPr>
            </w:pPr>
          </w:p>
        </w:tc>
        <w:tc>
          <w:tcPr>
            <w:tcW w:w="2234" w:type="dxa"/>
          </w:tcPr>
          <w:p w:rsidR="004F33AF" w:rsidRPr="004F33AF" w:rsidRDefault="004F33AF" w:rsidP="00045D67">
            <w:pPr>
              <w:spacing w:line="276" w:lineRule="auto"/>
              <w:ind w:left="426" w:hanging="426"/>
              <w:rPr>
                <w:b/>
                <w:sz w:val="20"/>
                <w:szCs w:val="20"/>
              </w:rPr>
            </w:pPr>
          </w:p>
        </w:tc>
      </w:tr>
      <w:tr w:rsidR="00F96BB7" w:rsidRPr="00377E6C" w:rsidTr="00F96BB7">
        <w:trPr>
          <w:trHeight w:hRule="exact" w:val="811"/>
          <w:jc w:val="center"/>
        </w:trPr>
        <w:tc>
          <w:tcPr>
            <w:tcW w:w="6702" w:type="dxa"/>
            <w:gridSpan w:val="3"/>
            <w:vAlign w:val="center"/>
          </w:tcPr>
          <w:p w:rsidR="00F96BB7" w:rsidRPr="00377E6C" w:rsidRDefault="00D16F96" w:rsidP="00045D67">
            <w:pPr>
              <w:spacing w:after="160" w:line="276" w:lineRule="auto"/>
              <w:ind w:left="426" w:hanging="426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proofErr w:type="spellStart"/>
            <w:r w:rsidRPr="004F33AF">
              <w:rPr>
                <w:rFonts w:ascii="Times New Roman" w:hAnsi="Times New Roman" w:cs="Times New Roman"/>
                <w:b/>
                <w:sz w:val="20"/>
                <w:szCs w:val="20"/>
              </w:rPr>
              <w:t>Total</w:t>
            </w:r>
            <w:proofErr w:type="spellEnd"/>
            <w:r w:rsidRPr="004F33A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4F33AF">
              <w:rPr>
                <w:rFonts w:ascii="Times New Roman" w:hAnsi="Times New Roman" w:cs="Times New Roman"/>
                <w:b/>
                <w:sz w:val="20"/>
                <w:szCs w:val="20"/>
              </w:rPr>
              <w:t>price</w:t>
            </w:r>
            <w:proofErr w:type="spellEnd"/>
            <w:r w:rsidRPr="004F33A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in EUR </w:t>
            </w:r>
            <w:proofErr w:type="spellStart"/>
            <w:r w:rsidRPr="004F33AF">
              <w:rPr>
                <w:rFonts w:ascii="Times New Roman" w:hAnsi="Times New Roman" w:cs="Times New Roman"/>
                <w:b/>
                <w:sz w:val="20"/>
                <w:szCs w:val="20"/>
              </w:rPr>
              <w:t>without</w:t>
            </w:r>
            <w:proofErr w:type="spellEnd"/>
            <w:r w:rsidRPr="004F33A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VAT</w:t>
            </w:r>
          </w:p>
        </w:tc>
        <w:tc>
          <w:tcPr>
            <w:tcW w:w="2234" w:type="dxa"/>
            <w:shd w:val="clear" w:color="auto" w:fill="D9D9D9" w:themeFill="background1" w:themeFillShade="D9"/>
          </w:tcPr>
          <w:p w:rsidR="00F96BB7" w:rsidRPr="00377E6C" w:rsidRDefault="00F96BB7" w:rsidP="00045D67">
            <w:pPr>
              <w:spacing w:after="160" w:line="276" w:lineRule="auto"/>
              <w:ind w:left="426" w:hanging="426"/>
              <w:rPr>
                <w:rFonts w:ascii="Times New Roman" w:hAnsi="Times New Roman" w:cs="Times New Roman"/>
                <w:b/>
                <w:sz w:val="18"/>
                <w:szCs w:val="20"/>
              </w:rPr>
            </w:pPr>
          </w:p>
        </w:tc>
      </w:tr>
    </w:tbl>
    <w:p w:rsidR="00965430" w:rsidRDefault="00D16F96" w:rsidP="007E16B0">
      <w:pPr>
        <w:spacing w:before="100" w:beforeAutospacing="1"/>
        <w:jc w:val="both"/>
        <w:rPr>
          <w:lang w:val="en-GB"/>
        </w:rPr>
      </w:pPr>
      <w:r>
        <w:rPr>
          <w:lang w:val="en-GB"/>
        </w:rPr>
        <w:t>I declare that I agree with all the conditions of the public tende</w:t>
      </w:r>
      <w:r w:rsidR="007E16B0">
        <w:rPr>
          <w:lang w:val="en-GB"/>
        </w:rPr>
        <w:t xml:space="preserve">r and accept state in which the </w:t>
      </w:r>
      <w:r>
        <w:rPr>
          <w:lang w:val="en-GB"/>
        </w:rPr>
        <w:t xml:space="preserve">subject of the public tender is. I agree with the validity of the above offer until </w:t>
      </w:r>
      <w:r w:rsidR="00630D1E">
        <w:rPr>
          <w:lang w:val="en-GB"/>
        </w:rPr>
        <w:t>20.09.2025</w:t>
      </w:r>
      <w:r>
        <w:rPr>
          <w:lang w:val="en-GB"/>
        </w:rPr>
        <w:t>.</w:t>
      </w:r>
    </w:p>
    <w:p w:rsidR="007E16B0" w:rsidRDefault="007E16B0" w:rsidP="007E16B0">
      <w:pPr>
        <w:jc w:val="both"/>
        <w:rPr>
          <w:lang w:val="en-GB"/>
        </w:rPr>
      </w:pPr>
    </w:p>
    <w:p w:rsidR="004F33AF" w:rsidRPr="00E1424B" w:rsidRDefault="00E1424B" w:rsidP="00045D67">
      <w:pPr>
        <w:spacing w:before="100" w:beforeAutospacing="1"/>
        <w:ind w:left="426" w:hanging="426"/>
        <w:jc w:val="both"/>
        <w:rPr>
          <w:sz w:val="28"/>
          <w:lang w:val="en-GB"/>
        </w:rPr>
      </w:pPr>
      <w:r>
        <w:t>In</w:t>
      </w:r>
      <w:r w:rsidRPr="00E1424B">
        <w:t xml:space="preserve"> ................................... </w:t>
      </w:r>
      <w:proofErr w:type="spellStart"/>
      <w:r>
        <w:t>date</w:t>
      </w:r>
      <w:proofErr w:type="spellEnd"/>
      <w:r w:rsidRPr="00E1424B">
        <w:t xml:space="preserve"> ......</w:t>
      </w:r>
      <w:r w:rsidR="007E16B0">
        <w:t>...................</w:t>
      </w:r>
    </w:p>
    <w:p w:rsidR="00A100D5" w:rsidRDefault="00A100D5" w:rsidP="00045D67">
      <w:pPr>
        <w:ind w:left="426" w:hanging="426"/>
        <w:jc w:val="both"/>
        <w:rPr>
          <w:lang w:val="en-GB"/>
        </w:rPr>
      </w:pPr>
    </w:p>
    <w:p w:rsidR="007E16B0" w:rsidRDefault="007E16B0" w:rsidP="00045D67">
      <w:pPr>
        <w:spacing w:line="276" w:lineRule="auto"/>
        <w:ind w:left="426" w:hanging="426"/>
        <w:rPr>
          <w:sz w:val="20"/>
          <w:szCs w:val="20"/>
        </w:rPr>
      </w:pPr>
    </w:p>
    <w:p w:rsidR="007E16B0" w:rsidRPr="007E16B0" w:rsidRDefault="007E16B0" w:rsidP="007E16B0">
      <w:pPr>
        <w:spacing w:line="276" w:lineRule="auto"/>
        <w:ind w:left="4674" w:firstLine="282"/>
        <w:rPr>
          <w:szCs w:val="20"/>
        </w:rPr>
      </w:pPr>
      <w:r w:rsidRPr="007E16B0">
        <w:rPr>
          <w:szCs w:val="20"/>
        </w:rPr>
        <w:t>..............................................................</w:t>
      </w:r>
    </w:p>
    <w:p w:rsidR="007E16B0" w:rsidRDefault="00054075" w:rsidP="007E16B0">
      <w:pPr>
        <w:spacing w:line="276" w:lineRule="auto"/>
        <w:ind w:left="4674" w:firstLine="708"/>
        <w:rPr>
          <w:sz w:val="20"/>
          <w:szCs w:val="20"/>
        </w:rPr>
      </w:pPr>
      <w:proofErr w:type="spellStart"/>
      <w:r>
        <w:rPr>
          <w:sz w:val="20"/>
          <w:szCs w:val="20"/>
        </w:rPr>
        <w:t>Name</w:t>
      </w:r>
      <w:proofErr w:type="spellEnd"/>
      <w:r w:rsidR="00E1424B" w:rsidRPr="00942896"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surname</w:t>
      </w:r>
      <w:proofErr w:type="spellEnd"/>
      <w:r w:rsidR="00E1424B" w:rsidRPr="00942896"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position</w:t>
      </w:r>
      <w:proofErr w:type="spellEnd"/>
      <w:r w:rsidR="00E1424B" w:rsidRPr="00942896"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signature</w:t>
      </w:r>
      <w:proofErr w:type="spellEnd"/>
      <w:r w:rsidR="00E1424B" w:rsidRPr="00942896">
        <w:rPr>
          <w:sz w:val="20"/>
          <w:szCs w:val="20"/>
        </w:rPr>
        <w:t xml:space="preserve"> </w:t>
      </w:r>
    </w:p>
    <w:p w:rsidR="00E1424B" w:rsidRDefault="007E16B0" w:rsidP="007E16B0">
      <w:pPr>
        <w:spacing w:line="276" w:lineRule="auto"/>
        <w:ind w:left="4674"/>
        <w:rPr>
          <w:sz w:val="20"/>
          <w:szCs w:val="20"/>
        </w:rPr>
      </w:pPr>
      <w:r>
        <w:rPr>
          <w:sz w:val="20"/>
          <w:szCs w:val="20"/>
        </w:rPr>
        <w:tab/>
      </w:r>
      <w:r w:rsidR="00E1424B" w:rsidRPr="00942896">
        <w:rPr>
          <w:sz w:val="20"/>
          <w:szCs w:val="20"/>
        </w:rPr>
        <w:t>a</w:t>
      </w:r>
      <w:r w:rsidR="00054075">
        <w:rPr>
          <w:sz w:val="20"/>
          <w:szCs w:val="20"/>
        </w:rPr>
        <w:t>nd</w:t>
      </w:r>
      <w:r w:rsidR="00E1424B" w:rsidRPr="00942896">
        <w:rPr>
          <w:sz w:val="20"/>
          <w:szCs w:val="20"/>
        </w:rPr>
        <w:t xml:space="preserve"> </w:t>
      </w:r>
      <w:proofErr w:type="spellStart"/>
      <w:r w:rsidR="00054075">
        <w:rPr>
          <w:bCs/>
          <w:sz w:val="20"/>
          <w:szCs w:val="20"/>
        </w:rPr>
        <w:t>stamp</w:t>
      </w:r>
      <w:proofErr w:type="spellEnd"/>
      <w:r w:rsidR="00E1424B" w:rsidRPr="00942896">
        <w:rPr>
          <w:bCs/>
          <w:sz w:val="20"/>
          <w:szCs w:val="20"/>
        </w:rPr>
        <w:t xml:space="preserve"> </w:t>
      </w:r>
      <w:r w:rsidR="00E1424B" w:rsidRPr="00942896">
        <w:rPr>
          <w:bCs/>
          <w:i/>
          <w:iCs/>
          <w:color w:val="00B050"/>
          <w:sz w:val="20"/>
          <w:szCs w:val="20"/>
        </w:rPr>
        <w:t>(</w:t>
      </w:r>
      <w:proofErr w:type="spellStart"/>
      <w:r w:rsidR="00054075">
        <w:rPr>
          <w:bCs/>
          <w:i/>
          <w:iCs/>
          <w:color w:val="00B050"/>
          <w:sz w:val="20"/>
          <w:szCs w:val="20"/>
        </w:rPr>
        <w:t>if</w:t>
      </w:r>
      <w:proofErr w:type="spellEnd"/>
      <w:r w:rsidR="00054075">
        <w:rPr>
          <w:bCs/>
          <w:i/>
          <w:iCs/>
          <w:color w:val="00B050"/>
          <w:sz w:val="20"/>
          <w:szCs w:val="20"/>
        </w:rPr>
        <w:t xml:space="preserve"> </w:t>
      </w:r>
      <w:proofErr w:type="spellStart"/>
      <w:r w:rsidR="00054075">
        <w:rPr>
          <w:bCs/>
          <w:i/>
          <w:iCs/>
          <w:color w:val="00B050"/>
          <w:sz w:val="20"/>
          <w:szCs w:val="20"/>
        </w:rPr>
        <w:t>tenderer</w:t>
      </w:r>
      <w:proofErr w:type="spellEnd"/>
      <w:r w:rsidR="00054075">
        <w:rPr>
          <w:bCs/>
          <w:i/>
          <w:iCs/>
          <w:color w:val="00B050"/>
          <w:sz w:val="20"/>
          <w:szCs w:val="20"/>
        </w:rPr>
        <w:t xml:space="preserve"> </w:t>
      </w:r>
      <w:proofErr w:type="spellStart"/>
      <w:r w:rsidR="00054075">
        <w:rPr>
          <w:bCs/>
          <w:i/>
          <w:iCs/>
          <w:color w:val="00B050"/>
          <w:sz w:val="20"/>
          <w:szCs w:val="20"/>
        </w:rPr>
        <w:t>uses</w:t>
      </w:r>
      <w:proofErr w:type="spellEnd"/>
      <w:r w:rsidR="00054075">
        <w:rPr>
          <w:bCs/>
          <w:i/>
          <w:iCs/>
          <w:color w:val="00B050"/>
          <w:sz w:val="20"/>
          <w:szCs w:val="20"/>
        </w:rPr>
        <w:t xml:space="preserve"> </w:t>
      </w:r>
      <w:proofErr w:type="spellStart"/>
      <w:r w:rsidR="00054075">
        <w:rPr>
          <w:bCs/>
          <w:i/>
          <w:iCs/>
          <w:color w:val="00B050"/>
          <w:sz w:val="20"/>
          <w:szCs w:val="20"/>
        </w:rPr>
        <w:t>the</w:t>
      </w:r>
      <w:proofErr w:type="spellEnd"/>
      <w:r w:rsidR="00054075">
        <w:rPr>
          <w:bCs/>
          <w:i/>
          <w:iCs/>
          <w:color w:val="00B050"/>
          <w:sz w:val="20"/>
          <w:szCs w:val="20"/>
        </w:rPr>
        <w:t xml:space="preserve"> </w:t>
      </w:r>
      <w:proofErr w:type="spellStart"/>
      <w:r w:rsidR="00054075">
        <w:rPr>
          <w:bCs/>
          <w:i/>
          <w:iCs/>
          <w:color w:val="00B050"/>
          <w:sz w:val="20"/>
          <w:szCs w:val="20"/>
        </w:rPr>
        <w:t>stamp</w:t>
      </w:r>
      <w:proofErr w:type="spellEnd"/>
      <w:r w:rsidR="00E1424B" w:rsidRPr="00942896">
        <w:rPr>
          <w:bCs/>
          <w:i/>
          <w:iCs/>
          <w:color w:val="00B050"/>
          <w:sz w:val="20"/>
          <w:szCs w:val="20"/>
        </w:rPr>
        <w:t>)</w:t>
      </w:r>
      <w:r w:rsidR="00E1424B" w:rsidRPr="00942896">
        <w:rPr>
          <w:color w:val="00B050"/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statutory</w:t>
      </w:r>
      <w:proofErr w:type="spellEnd"/>
      <w:r>
        <w:rPr>
          <w:sz w:val="20"/>
          <w:szCs w:val="20"/>
        </w:rPr>
        <w:t xml:space="preserve"> </w:t>
      </w:r>
      <w:proofErr w:type="spellStart"/>
      <w:r w:rsidR="00054075">
        <w:rPr>
          <w:sz w:val="20"/>
          <w:szCs w:val="20"/>
        </w:rPr>
        <w:t>representative</w:t>
      </w:r>
      <w:proofErr w:type="spellEnd"/>
      <w:r w:rsidR="00054075">
        <w:rPr>
          <w:sz w:val="20"/>
          <w:szCs w:val="20"/>
        </w:rPr>
        <w:t xml:space="preserve"> </w:t>
      </w:r>
      <w:proofErr w:type="spellStart"/>
      <w:r w:rsidR="00054075">
        <w:rPr>
          <w:sz w:val="20"/>
          <w:szCs w:val="20"/>
        </w:rPr>
        <w:t>authorized</w:t>
      </w:r>
      <w:proofErr w:type="spellEnd"/>
      <w:r w:rsidR="00054075">
        <w:rPr>
          <w:sz w:val="20"/>
          <w:szCs w:val="20"/>
        </w:rPr>
        <w:t xml:space="preserve"> to </w:t>
      </w:r>
      <w:proofErr w:type="spellStart"/>
      <w:r w:rsidR="00054075">
        <w:rPr>
          <w:sz w:val="20"/>
          <w:szCs w:val="20"/>
        </w:rPr>
        <w:t>act</w:t>
      </w:r>
      <w:proofErr w:type="spellEnd"/>
      <w:r w:rsidR="00054075">
        <w:rPr>
          <w:sz w:val="20"/>
          <w:szCs w:val="20"/>
        </w:rPr>
        <w:t xml:space="preserve"> on </w:t>
      </w:r>
      <w:proofErr w:type="spellStart"/>
      <w:r w:rsidR="00054075">
        <w:rPr>
          <w:sz w:val="20"/>
          <w:szCs w:val="20"/>
        </w:rPr>
        <w:t>behalf</w:t>
      </w:r>
      <w:proofErr w:type="spellEnd"/>
      <w:r w:rsidR="00054075">
        <w:rPr>
          <w:sz w:val="20"/>
          <w:szCs w:val="20"/>
        </w:rPr>
        <w:t xml:space="preserve"> of </w:t>
      </w:r>
      <w:proofErr w:type="spellStart"/>
      <w:r w:rsidR="00054075">
        <w:rPr>
          <w:sz w:val="20"/>
          <w:szCs w:val="20"/>
        </w:rPr>
        <w:t>the</w:t>
      </w:r>
      <w:proofErr w:type="spellEnd"/>
      <w:r w:rsidR="00054075">
        <w:rPr>
          <w:sz w:val="20"/>
          <w:szCs w:val="20"/>
        </w:rPr>
        <w:t xml:space="preserve"> </w:t>
      </w:r>
      <w:proofErr w:type="spellStart"/>
      <w:r w:rsidR="00054075">
        <w:rPr>
          <w:sz w:val="20"/>
          <w:szCs w:val="20"/>
        </w:rPr>
        <w:t>tenderer</w:t>
      </w:r>
      <w:proofErr w:type="spellEnd"/>
      <w:r w:rsidR="00054075">
        <w:rPr>
          <w:sz w:val="20"/>
          <w:szCs w:val="20"/>
        </w:rPr>
        <w:t xml:space="preserve"> </w:t>
      </w:r>
    </w:p>
    <w:p w:rsidR="009F7619" w:rsidRDefault="009F7619" w:rsidP="007E16B0">
      <w:pPr>
        <w:spacing w:line="276" w:lineRule="auto"/>
        <w:ind w:left="4674"/>
        <w:rPr>
          <w:sz w:val="20"/>
          <w:szCs w:val="20"/>
        </w:rPr>
      </w:pPr>
    </w:p>
    <w:p w:rsidR="009F7619" w:rsidRDefault="009F7619" w:rsidP="007E16B0">
      <w:pPr>
        <w:spacing w:line="276" w:lineRule="auto"/>
        <w:ind w:left="4674"/>
        <w:rPr>
          <w:sz w:val="20"/>
          <w:szCs w:val="20"/>
        </w:rPr>
      </w:pPr>
    </w:p>
    <w:p w:rsidR="009F7619" w:rsidRDefault="009F7619" w:rsidP="007E16B0">
      <w:pPr>
        <w:spacing w:line="276" w:lineRule="auto"/>
        <w:ind w:left="4674"/>
        <w:rPr>
          <w:sz w:val="20"/>
          <w:szCs w:val="20"/>
        </w:rPr>
      </w:pPr>
    </w:p>
    <w:p w:rsidR="009F7619" w:rsidRDefault="009F7619" w:rsidP="007E16B0">
      <w:pPr>
        <w:spacing w:line="276" w:lineRule="auto"/>
        <w:ind w:left="4674"/>
        <w:rPr>
          <w:sz w:val="20"/>
          <w:szCs w:val="20"/>
        </w:rPr>
      </w:pPr>
    </w:p>
    <w:p w:rsidR="009F7619" w:rsidRDefault="009F7619" w:rsidP="007E16B0">
      <w:pPr>
        <w:spacing w:line="276" w:lineRule="auto"/>
        <w:ind w:left="4674"/>
        <w:rPr>
          <w:sz w:val="20"/>
          <w:szCs w:val="20"/>
        </w:rPr>
      </w:pPr>
    </w:p>
    <w:p w:rsidR="009F7619" w:rsidRDefault="009F7619" w:rsidP="007E16B0">
      <w:pPr>
        <w:spacing w:line="276" w:lineRule="auto"/>
        <w:ind w:left="4674"/>
        <w:rPr>
          <w:sz w:val="20"/>
          <w:szCs w:val="20"/>
        </w:rPr>
      </w:pPr>
    </w:p>
    <w:p w:rsidR="009F7619" w:rsidRDefault="009F7619" w:rsidP="007E16B0">
      <w:pPr>
        <w:spacing w:line="276" w:lineRule="auto"/>
        <w:ind w:left="4674"/>
        <w:rPr>
          <w:sz w:val="20"/>
          <w:szCs w:val="20"/>
        </w:rPr>
      </w:pPr>
    </w:p>
    <w:p w:rsidR="009F7619" w:rsidRPr="009F7619" w:rsidRDefault="009F7619" w:rsidP="009F7619">
      <w:pPr>
        <w:spacing w:line="276" w:lineRule="auto"/>
        <w:jc w:val="center"/>
        <w:rPr>
          <w:b/>
          <w:lang w:val="en-GB"/>
        </w:rPr>
      </w:pPr>
      <w:r w:rsidRPr="009F7619">
        <w:rPr>
          <w:b/>
          <w:lang w:val="en-GB"/>
        </w:rPr>
        <w:t>Photo Documentation</w:t>
      </w:r>
    </w:p>
    <w:p w:rsidR="009F7619" w:rsidRPr="009F7619" w:rsidRDefault="009F7619" w:rsidP="009F7619">
      <w:pPr>
        <w:spacing w:line="276" w:lineRule="auto"/>
        <w:jc w:val="center"/>
        <w:rPr>
          <w:b/>
          <w:lang w:val="en-GB"/>
        </w:rPr>
      </w:pPr>
      <w:r w:rsidRPr="009F7619">
        <w:rPr>
          <w:b/>
          <w:lang w:val="en-GB"/>
        </w:rPr>
        <w:t>(Attachment No. 2)</w:t>
      </w:r>
    </w:p>
    <w:p w:rsidR="009F7619" w:rsidRDefault="009F7619" w:rsidP="009F7619">
      <w:pPr>
        <w:spacing w:line="276" w:lineRule="auto"/>
        <w:jc w:val="center"/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3433"/>
        <w:gridCol w:w="5494"/>
      </w:tblGrid>
      <w:tr w:rsidR="009F7619" w:rsidTr="00707248">
        <w:trPr>
          <w:trHeight w:val="4735"/>
        </w:trPr>
        <w:tc>
          <w:tcPr>
            <w:tcW w:w="3432" w:type="dxa"/>
          </w:tcPr>
          <w:p w:rsidR="009F7619" w:rsidRDefault="009F7619" w:rsidP="00707248">
            <w:pPr>
              <w:spacing w:line="276" w:lineRule="auto"/>
            </w:pPr>
            <w:r>
              <w:object w:dxaOrig="8205" w:dyaOrig="123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0.7pt;height:241.35pt" o:ole="">
                  <v:imagedata r:id="rId7" o:title=""/>
                </v:shape>
                <o:OLEObject Type="Embed" ProgID="PBrush" ShapeID="_x0000_i1025" DrawAspect="Content" ObjectID="_1810560122" r:id="rId8"/>
              </w:object>
            </w:r>
          </w:p>
        </w:tc>
        <w:tc>
          <w:tcPr>
            <w:tcW w:w="5494" w:type="dxa"/>
          </w:tcPr>
          <w:p w:rsidR="009F7619" w:rsidRDefault="009F7619" w:rsidP="00707248">
            <w:pPr>
              <w:spacing w:line="276" w:lineRule="auto"/>
            </w:pPr>
            <w:r>
              <w:object w:dxaOrig="16065" w:dyaOrig="12780">
                <v:shape id="_x0000_i1026" type="#_x0000_t75" style="width:238.45pt;height:191.25pt" o:ole="">
                  <v:imagedata r:id="rId9" o:title=""/>
                </v:shape>
                <o:OLEObject Type="Embed" ProgID="PBrush" ShapeID="_x0000_i1026" DrawAspect="Content" ObjectID="_1810560123" r:id="rId10"/>
              </w:object>
            </w:r>
          </w:p>
        </w:tc>
      </w:tr>
      <w:tr w:rsidR="009F7619" w:rsidTr="00707248">
        <w:trPr>
          <w:trHeight w:val="5258"/>
        </w:trPr>
        <w:tc>
          <w:tcPr>
            <w:tcW w:w="3432" w:type="dxa"/>
          </w:tcPr>
          <w:p w:rsidR="009F7619" w:rsidRDefault="009F7619" w:rsidP="00707248">
            <w:pPr>
              <w:spacing w:line="276" w:lineRule="auto"/>
            </w:pPr>
            <w:r>
              <w:object w:dxaOrig="9375" w:dyaOrig="12945">
                <v:shape id="_x0000_i1027" type="#_x0000_t75" style="width:160.7pt;height:221.75pt" o:ole="">
                  <v:imagedata r:id="rId11" o:title=""/>
                </v:shape>
                <o:OLEObject Type="Embed" ProgID="PBrush" ShapeID="_x0000_i1027" DrawAspect="Content" ObjectID="_1810560124" r:id="rId12"/>
              </w:object>
            </w:r>
          </w:p>
        </w:tc>
        <w:bookmarkStart w:id="1" w:name="_GoBack"/>
        <w:tc>
          <w:tcPr>
            <w:tcW w:w="5494" w:type="dxa"/>
          </w:tcPr>
          <w:p w:rsidR="009F7619" w:rsidRDefault="00430E09" w:rsidP="00707248">
            <w:pPr>
              <w:spacing w:line="276" w:lineRule="auto"/>
            </w:pPr>
            <w:r>
              <w:object w:dxaOrig="12540" w:dyaOrig="11550">
                <v:shape id="_x0000_i1028" type="#_x0000_t75" style="width:238.45pt;height:220.05pt" o:ole="">
                  <v:imagedata r:id="rId13" o:title=""/>
                </v:shape>
                <o:OLEObject Type="Embed" ProgID="PBrush" ShapeID="_x0000_i1028" DrawAspect="Content" ObjectID="_1810560125" r:id="rId14"/>
              </w:object>
            </w:r>
            <w:bookmarkEnd w:id="1"/>
          </w:p>
        </w:tc>
      </w:tr>
    </w:tbl>
    <w:p w:rsidR="009F7619" w:rsidRPr="00F23507" w:rsidRDefault="009F7619" w:rsidP="007E16B0">
      <w:pPr>
        <w:spacing w:line="276" w:lineRule="auto"/>
        <w:ind w:left="4674"/>
        <w:rPr>
          <w:sz w:val="20"/>
          <w:szCs w:val="20"/>
        </w:rPr>
      </w:pPr>
    </w:p>
    <w:sectPr w:rsidR="009F7619" w:rsidRPr="00F23507" w:rsidSect="00A3632F">
      <w:headerReference w:type="default" r:id="rId15"/>
      <w:footerReference w:type="default" r:id="rId16"/>
      <w:headerReference w:type="first" r:id="rId17"/>
      <w:pgSz w:w="11907" w:h="16840" w:code="9"/>
      <w:pgMar w:top="709" w:right="1202" w:bottom="851" w:left="1321" w:header="714" w:footer="808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0B23" w:rsidRDefault="00340B23">
      <w:r>
        <w:separator/>
      </w:r>
    </w:p>
  </w:endnote>
  <w:endnote w:type="continuationSeparator" w:id="0">
    <w:p w:rsidR="00340B23" w:rsidRDefault="00340B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031" w:type="dxa"/>
      <w:tblLayout w:type="fixed"/>
      <w:tblLook w:val="01E0" w:firstRow="1" w:lastRow="1" w:firstColumn="1" w:lastColumn="1" w:noHBand="0" w:noVBand="0"/>
    </w:tblPr>
    <w:tblGrid>
      <w:gridCol w:w="6629"/>
      <w:gridCol w:w="3402"/>
    </w:tblGrid>
    <w:tr w:rsidR="00F96491" w:rsidRPr="00186CCA" w:rsidTr="00186CCA">
      <w:tc>
        <w:tcPr>
          <w:tcW w:w="6629" w:type="dxa"/>
          <w:shd w:val="clear" w:color="auto" w:fill="auto"/>
          <w:vAlign w:val="bottom"/>
        </w:tcPr>
        <w:p w:rsidR="00F96491" w:rsidRPr="00186CCA" w:rsidRDefault="00F96491" w:rsidP="00186CCA">
          <w:pPr>
            <w:autoSpaceDE w:val="0"/>
            <w:autoSpaceDN w:val="0"/>
            <w:adjustRightInd w:val="0"/>
            <w:rPr>
              <w:rFonts w:ascii="Tahoma" w:hAnsi="Tahoma" w:cs="Tahoma"/>
              <w:sz w:val="17"/>
              <w:szCs w:val="17"/>
            </w:rPr>
          </w:pPr>
        </w:p>
      </w:tc>
      <w:tc>
        <w:tcPr>
          <w:tcW w:w="3402" w:type="dxa"/>
          <w:tcBorders>
            <w:left w:val="nil"/>
          </w:tcBorders>
          <w:shd w:val="clear" w:color="auto" w:fill="auto"/>
        </w:tcPr>
        <w:p w:rsidR="00F96491" w:rsidRPr="00186CCA" w:rsidRDefault="00F96491" w:rsidP="00186CCA">
          <w:pPr>
            <w:autoSpaceDE w:val="0"/>
            <w:autoSpaceDN w:val="0"/>
            <w:adjustRightInd w:val="0"/>
            <w:rPr>
              <w:rFonts w:ascii="Tahoma" w:hAnsi="Tahoma" w:cs="Tahoma"/>
              <w:b/>
              <w:sz w:val="17"/>
              <w:szCs w:val="17"/>
            </w:rPr>
          </w:pPr>
        </w:p>
      </w:tc>
    </w:tr>
    <w:tr w:rsidR="00D92F65" w:rsidRPr="00186CCA" w:rsidTr="00D92F65">
      <w:tc>
        <w:tcPr>
          <w:tcW w:w="6629" w:type="dxa"/>
          <w:shd w:val="clear" w:color="auto" w:fill="auto"/>
          <w:vAlign w:val="bottom"/>
        </w:tcPr>
        <w:p w:rsidR="00D92F65" w:rsidRPr="00D92F65" w:rsidRDefault="00D92F65" w:rsidP="00D92F65">
          <w:pPr>
            <w:autoSpaceDE w:val="0"/>
            <w:autoSpaceDN w:val="0"/>
            <w:adjustRightInd w:val="0"/>
            <w:rPr>
              <w:rFonts w:ascii="Tahoma" w:hAnsi="Tahoma" w:cs="Tahoma"/>
              <w:sz w:val="17"/>
              <w:szCs w:val="17"/>
            </w:rPr>
          </w:pPr>
        </w:p>
        <w:p w:rsidR="007A4BD1" w:rsidRDefault="007A4BD1" w:rsidP="00D92F65">
          <w:pPr>
            <w:autoSpaceDE w:val="0"/>
            <w:autoSpaceDN w:val="0"/>
            <w:adjustRightInd w:val="0"/>
            <w:rPr>
              <w:rFonts w:ascii="Tahoma" w:hAnsi="Tahoma" w:cs="Tahoma"/>
              <w:b/>
              <w:sz w:val="17"/>
              <w:szCs w:val="17"/>
            </w:rPr>
          </w:pPr>
        </w:p>
        <w:p w:rsidR="007A4BD1" w:rsidRDefault="00D92F65" w:rsidP="00D92F65">
          <w:pPr>
            <w:autoSpaceDE w:val="0"/>
            <w:autoSpaceDN w:val="0"/>
            <w:adjustRightInd w:val="0"/>
            <w:rPr>
              <w:rFonts w:ascii="Tahoma" w:hAnsi="Tahoma" w:cs="Tahoma"/>
              <w:b/>
              <w:sz w:val="17"/>
              <w:szCs w:val="17"/>
            </w:rPr>
          </w:pPr>
          <w:r w:rsidRPr="00D92F65">
            <w:rPr>
              <w:rFonts w:ascii="Tahoma" w:hAnsi="Tahoma" w:cs="Tahoma"/>
              <w:b/>
              <w:sz w:val="17"/>
              <w:szCs w:val="17"/>
            </w:rPr>
            <w:t xml:space="preserve">Jadrová a vyraďovacia spoločnosť, </w:t>
          </w:r>
          <w:proofErr w:type="spellStart"/>
          <w:r w:rsidRPr="00D92F65">
            <w:rPr>
              <w:rFonts w:ascii="Tahoma" w:hAnsi="Tahoma" w:cs="Tahoma"/>
              <w:b/>
              <w:sz w:val="17"/>
              <w:szCs w:val="17"/>
            </w:rPr>
            <w:t>a.s</w:t>
          </w:r>
          <w:proofErr w:type="spellEnd"/>
          <w:r w:rsidRPr="00D92F65">
            <w:rPr>
              <w:rFonts w:ascii="Tahoma" w:hAnsi="Tahoma" w:cs="Tahoma"/>
              <w:b/>
              <w:sz w:val="17"/>
              <w:szCs w:val="17"/>
            </w:rPr>
            <w:t xml:space="preserve">., </w:t>
          </w:r>
        </w:p>
        <w:p w:rsidR="007A4BD1" w:rsidRDefault="007A4BD1" w:rsidP="00D92F65">
          <w:pPr>
            <w:autoSpaceDE w:val="0"/>
            <w:autoSpaceDN w:val="0"/>
            <w:adjustRightInd w:val="0"/>
            <w:rPr>
              <w:rFonts w:ascii="Tahoma" w:hAnsi="Tahoma" w:cs="Tahoma"/>
              <w:b/>
              <w:sz w:val="17"/>
              <w:szCs w:val="17"/>
            </w:rPr>
          </w:pPr>
          <w:proofErr w:type="spellStart"/>
          <w:r>
            <w:rPr>
              <w:rFonts w:ascii="Tahoma" w:hAnsi="Tahoma" w:cs="Tahoma"/>
              <w:b/>
              <w:sz w:val="17"/>
              <w:szCs w:val="17"/>
            </w:rPr>
            <w:t>Nuclear</w:t>
          </w:r>
          <w:proofErr w:type="spellEnd"/>
          <w:r>
            <w:rPr>
              <w:rFonts w:ascii="Tahoma" w:hAnsi="Tahoma" w:cs="Tahoma"/>
              <w:b/>
              <w:sz w:val="17"/>
              <w:szCs w:val="17"/>
            </w:rPr>
            <w:t xml:space="preserve"> and </w:t>
          </w:r>
          <w:proofErr w:type="spellStart"/>
          <w:r>
            <w:rPr>
              <w:rFonts w:ascii="Tahoma" w:hAnsi="Tahoma" w:cs="Tahoma"/>
              <w:b/>
              <w:sz w:val="17"/>
              <w:szCs w:val="17"/>
            </w:rPr>
            <w:t>Decommisioning</w:t>
          </w:r>
          <w:proofErr w:type="spellEnd"/>
          <w:r>
            <w:rPr>
              <w:rFonts w:ascii="Tahoma" w:hAnsi="Tahoma" w:cs="Tahoma"/>
              <w:b/>
              <w:sz w:val="17"/>
              <w:szCs w:val="17"/>
            </w:rPr>
            <w:t xml:space="preserve"> </w:t>
          </w:r>
          <w:proofErr w:type="spellStart"/>
          <w:r>
            <w:rPr>
              <w:rFonts w:ascii="Tahoma" w:hAnsi="Tahoma" w:cs="Tahoma"/>
              <w:b/>
              <w:sz w:val="17"/>
              <w:szCs w:val="17"/>
            </w:rPr>
            <w:t>Company</w:t>
          </w:r>
          <w:proofErr w:type="spellEnd"/>
          <w:r>
            <w:rPr>
              <w:rFonts w:ascii="Tahoma" w:hAnsi="Tahoma" w:cs="Tahoma"/>
              <w:b/>
              <w:sz w:val="17"/>
              <w:szCs w:val="17"/>
            </w:rPr>
            <w:t xml:space="preserve">, </w:t>
          </w:r>
          <w:proofErr w:type="spellStart"/>
          <w:r>
            <w:rPr>
              <w:rFonts w:ascii="Tahoma" w:hAnsi="Tahoma" w:cs="Tahoma"/>
              <w:b/>
              <w:sz w:val="17"/>
              <w:szCs w:val="17"/>
            </w:rPr>
            <w:t>plc</w:t>
          </w:r>
          <w:proofErr w:type="spellEnd"/>
          <w:r>
            <w:rPr>
              <w:rFonts w:ascii="Tahoma" w:hAnsi="Tahoma" w:cs="Tahoma"/>
              <w:b/>
              <w:sz w:val="17"/>
              <w:szCs w:val="17"/>
            </w:rPr>
            <w:t>.,</w:t>
          </w:r>
        </w:p>
        <w:p w:rsidR="00E61076" w:rsidRPr="00186CCA" w:rsidRDefault="00E61076" w:rsidP="00E61076">
          <w:pPr>
            <w:autoSpaceDE w:val="0"/>
            <w:autoSpaceDN w:val="0"/>
            <w:adjustRightInd w:val="0"/>
            <w:rPr>
              <w:rFonts w:ascii="Tahoma" w:hAnsi="Tahoma" w:cs="Tahoma"/>
              <w:b/>
              <w:sz w:val="17"/>
              <w:szCs w:val="17"/>
            </w:rPr>
          </w:pPr>
          <w:r>
            <w:rPr>
              <w:rFonts w:ascii="Tahoma" w:hAnsi="Tahoma" w:cs="Tahoma"/>
              <w:b/>
              <w:sz w:val="17"/>
              <w:szCs w:val="17"/>
            </w:rPr>
            <w:t>Jaslovské Bohunice 360</w:t>
          </w:r>
          <w:r w:rsidRPr="00186CCA">
            <w:rPr>
              <w:rFonts w:ascii="Tahoma" w:hAnsi="Tahoma" w:cs="Tahoma"/>
              <w:b/>
              <w:sz w:val="17"/>
              <w:szCs w:val="17"/>
            </w:rPr>
            <w:t xml:space="preserve">, </w:t>
          </w:r>
          <w:r>
            <w:rPr>
              <w:rFonts w:ascii="Tahoma" w:hAnsi="Tahoma" w:cs="Tahoma"/>
              <w:b/>
              <w:sz w:val="17"/>
              <w:szCs w:val="17"/>
            </w:rPr>
            <w:t>919 30 Jaslovské Bohunice</w:t>
          </w:r>
          <w:r w:rsidR="00671ABB">
            <w:rPr>
              <w:rFonts w:ascii="Tahoma" w:hAnsi="Tahoma" w:cs="Tahoma"/>
              <w:b/>
              <w:sz w:val="17"/>
              <w:szCs w:val="17"/>
            </w:rPr>
            <w:t>, Slovakia</w:t>
          </w:r>
          <w:r w:rsidRPr="00186CCA">
            <w:rPr>
              <w:rFonts w:ascii="Tahoma" w:hAnsi="Tahoma" w:cs="Tahoma"/>
              <w:b/>
              <w:sz w:val="17"/>
              <w:szCs w:val="17"/>
            </w:rPr>
            <w:t xml:space="preserve"> </w:t>
          </w:r>
        </w:p>
        <w:p w:rsidR="00D92F65" w:rsidRPr="00186CCA" w:rsidRDefault="007A4BD1" w:rsidP="007A4BD1">
          <w:pPr>
            <w:autoSpaceDE w:val="0"/>
            <w:autoSpaceDN w:val="0"/>
            <w:adjustRightInd w:val="0"/>
            <w:rPr>
              <w:rFonts w:ascii="Tahoma" w:hAnsi="Tahoma" w:cs="Tahoma"/>
              <w:sz w:val="17"/>
              <w:szCs w:val="17"/>
            </w:rPr>
          </w:pPr>
          <w:r>
            <w:rPr>
              <w:rFonts w:ascii="Tahoma" w:hAnsi="Tahoma" w:cs="Tahoma"/>
              <w:sz w:val="17"/>
              <w:szCs w:val="17"/>
            </w:rPr>
            <w:t>www.javys.sk</w:t>
          </w:r>
        </w:p>
      </w:tc>
      <w:tc>
        <w:tcPr>
          <w:tcW w:w="3402" w:type="dxa"/>
          <w:tcBorders>
            <w:left w:val="nil"/>
          </w:tcBorders>
          <w:shd w:val="clear" w:color="auto" w:fill="auto"/>
        </w:tcPr>
        <w:p w:rsidR="00D92F65" w:rsidRPr="00186CCA" w:rsidRDefault="00C300FA" w:rsidP="00D92F65">
          <w:pPr>
            <w:autoSpaceDE w:val="0"/>
            <w:autoSpaceDN w:val="0"/>
            <w:adjustRightInd w:val="0"/>
            <w:rPr>
              <w:rFonts w:ascii="Tahoma" w:hAnsi="Tahoma" w:cs="Tahoma"/>
              <w:b/>
              <w:sz w:val="17"/>
              <w:szCs w:val="17"/>
            </w:rPr>
          </w:pPr>
          <w:r>
            <w:rPr>
              <w:rFonts w:ascii="Tahoma" w:hAnsi="Tahoma" w:cs="Tahoma"/>
              <w:b/>
              <w:noProof/>
              <w:sz w:val="17"/>
              <w:szCs w:val="17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-446862</wp:posOffset>
                </wp:positionH>
                <wp:positionV relativeFrom="paragraph">
                  <wp:posOffset>51841</wp:posOffset>
                </wp:positionV>
                <wp:extent cx="2231390" cy="688975"/>
                <wp:effectExtent l="0" t="0" r="0" b="0"/>
                <wp:wrapNone/>
                <wp:docPr id="6" name="Obrázo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31390" cy="6889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</w:tr>
  </w:tbl>
  <w:p w:rsidR="00F96491" w:rsidRDefault="00F96491" w:rsidP="0066716D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0B23" w:rsidRDefault="00340B23">
      <w:r>
        <w:separator/>
      </w:r>
    </w:p>
  </w:footnote>
  <w:footnote w:type="continuationSeparator" w:id="0">
    <w:p w:rsidR="00340B23" w:rsidRDefault="00340B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6491" w:rsidRDefault="00D92F65" w:rsidP="00A12D7A">
    <w:pPr>
      <w:pStyle w:val="Hlavika"/>
      <w:ind w:left="-120"/>
      <w:rPr>
        <w:szCs w:val="20"/>
      </w:rPr>
    </w:pPr>
    <w:r>
      <w:rPr>
        <w:noProof/>
      </w:rPr>
      <w:drawing>
        <wp:inline distT="0" distB="0" distL="0" distR="0" wp14:anchorId="296C01F9" wp14:editId="2F946654">
          <wp:extent cx="828675" cy="1066800"/>
          <wp:effectExtent l="0" t="0" r="0" b="0"/>
          <wp:docPr id="5" name="Obrázok 5" descr="Logo_B_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B_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106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92F65" w:rsidRPr="00BB34C6" w:rsidRDefault="003F1264" w:rsidP="003F1264">
    <w:pPr>
      <w:pStyle w:val="Hlavika"/>
      <w:tabs>
        <w:tab w:val="clear" w:pos="4536"/>
        <w:tab w:val="clear" w:pos="9072"/>
        <w:tab w:val="left" w:pos="7419"/>
      </w:tabs>
      <w:ind w:left="-120"/>
      <w:rPr>
        <w:szCs w:val="20"/>
      </w:rPr>
    </w:pPr>
    <w:r>
      <w:rPr>
        <w:szCs w:val="20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03B2" w:rsidRDefault="001603B2">
    <w:pPr>
      <w:pStyle w:val="Hlavika"/>
    </w:pPr>
    <w:r>
      <w:rPr>
        <w:noProof/>
      </w:rPr>
      <w:drawing>
        <wp:inline distT="0" distB="0" distL="0" distR="0" wp14:anchorId="246404B5" wp14:editId="2C15552B">
          <wp:extent cx="828675" cy="1066800"/>
          <wp:effectExtent l="0" t="0" r="0" b="0"/>
          <wp:docPr id="7" name="Obrázok 7" descr="Logo_B_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B_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106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3632F" w:rsidRDefault="00A3632F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BD19CF"/>
    <w:multiLevelType w:val="hybridMultilevel"/>
    <w:tmpl w:val="42FE6A3E"/>
    <w:lvl w:ilvl="0" w:tplc="041B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61BCCE86">
      <w:numFmt w:val="bullet"/>
      <w:lvlText w:val="-"/>
      <w:lvlJc w:val="left"/>
      <w:pPr>
        <w:ind w:left="1789" w:hanging="360"/>
      </w:pPr>
      <w:rPr>
        <w:rFonts w:ascii="Times New Roman" w:eastAsia="Times New Roman" w:hAnsi="Times New Roman" w:cs="Times New Roman" w:hint="default"/>
      </w:rPr>
    </w:lvl>
    <w:lvl w:ilvl="2" w:tplc="041B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 w15:restartNumberingAfterBreak="0">
    <w:nsid w:val="07D11BF3"/>
    <w:multiLevelType w:val="hybridMultilevel"/>
    <w:tmpl w:val="9B60389A"/>
    <w:lvl w:ilvl="0" w:tplc="871838C8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08A2612A"/>
    <w:multiLevelType w:val="hybridMultilevel"/>
    <w:tmpl w:val="BF3634E4"/>
    <w:lvl w:ilvl="0" w:tplc="041B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195456E2"/>
    <w:multiLevelType w:val="hybridMultilevel"/>
    <w:tmpl w:val="B484D908"/>
    <w:lvl w:ilvl="0" w:tplc="041B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B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2" w:tplc="041B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1E0B34C2"/>
    <w:multiLevelType w:val="hybridMultilevel"/>
    <w:tmpl w:val="176CF9D6"/>
    <w:lvl w:ilvl="0" w:tplc="041B0003">
      <w:start w:val="1"/>
      <w:numFmt w:val="bullet"/>
      <w:lvlText w:val="o"/>
      <w:lvlJc w:val="left"/>
      <w:pPr>
        <w:tabs>
          <w:tab w:val="num" w:pos="1563"/>
        </w:tabs>
        <w:ind w:left="1563" w:hanging="855"/>
      </w:pPr>
      <w:rPr>
        <w:rFonts w:ascii="Courier New" w:hAnsi="Courier New" w:cs="Courier New" w:hint="default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A6B0122"/>
    <w:multiLevelType w:val="hybridMultilevel"/>
    <w:tmpl w:val="31585628"/>
    <w:lvl w:ilvl="0" w:tplc="041B000F">
      <w:start w:val="1"/>
      <w:numFmt w:val="decimal"/>
      <w:lvlText w:val="%1."/>
      <w:lvlJc w:val="left"/>
      <w:pPr>
        <w:ind w:left="1484" w:hanging="360"/>
      </w:pPr>
    </w:lvl>
    <w:lvl w:ilvl="1" w:tplc="041B0019" w:tentative="1">
      <w:start w:val="1"/>
      <w:numFmt w:val="lowerLetter"/>
      <w:lvlText w:val="%2."/>
      <w:lvlJc w:val="left"/>
      <w:pPr>
        <w:ind w:left="2204" w:hanging="360"/>
      </w:pPr>
    </w:lvl>
    <w:lvl w:ilvl="2" w:tplc="041B001B" w:tentative="1">
      <w:start w:val="1"/>
      <w:numFmt w:val="lowerRoman"/>
      <w:lvlText w:val="%3."/>
      <w:lvlJc w:val="right"/>
      <w:pPr>
        <w:ind w:left="2924" w:hanging="180"/>
      </w:pPr>
    </w:lvl>
    <w:lvl w:ilvl="3" w:tplc="041B000F" w:tentative="1">
      <w:start w:val="1"/>
      <w:numFmt w:val="decimal"/>
      <w:lvlText w:val="%4."/>
      <w:lvlJc w:val="left"/>
      <w:pPr>
        <w:ind w:left="3644" w:hanging="360"/>
      </w:pPr>
    </w:lvl>
    <w:lvl w:ilvl="4" w:tplc="041B0019" w:tentative="1">
      <w:start w:val="1"/>
      <w:numFmt w:val="lowerLetter"/>
      <w:lvlText w:val="%5."/>
      <w:lvlJc w:val="left"/>
      <w:pPr>
        <w:ind w:left="4364" w:hanging="360"/>
      </w:pPr>
    </w:lvl>
    <w:lvl w:ilvl="5" w:tplc="041B001B" w:tentative="1">
      <w:start w:val="1"/>
      <w:numFmt w:val="lowerRoman"/>
      <w:lvlText w:val="%6."/>
      <w:lvlJc w:val="right"/>
      <w:pPr>
        <w:ind w:left="5084" w:hanging="180"/>
      </w:pPr>
    </w:lvl>
    <w:lvl w:ilvl="6" w:tplc="041B000F" w:tentative="1">
      <w:start w:val="1"/>
      <w:numFmt w:val="decimal"/>
      <w:lvlText w:val="%7."/>
      <w:lvlJc w:val="left"/>
      <w:pPr>
        <w:ind w:left="5804" w:hanging="360"/>
      </w:pPr>
    </w:lvl>
    <w:lvl w:ilvl="7" w:tplc="041B0019" w:tentative="1">
      <w:start w:val="1"/>
      <w:numFmt w:val="lowerLetter"/>
      <w:lvlText w:val="%8."/>
      <w:lvlJc w:val="left"/>
      <w:pPr>
        <w:ind w:left="6524" w:hanging="360"/>
      </w:pPr>
    </w:lvl>
    <w:lvl w:ilvl="8" w:tplc="041B001B" w:tentative="1">
      <w:start w:val="1"/>
      <w:numFmt w:val="lowerRoman"/>
      <w:lvlText w:val="%9."/>
      <w:lvlJc w:val="right"/>
      <w:pPr>
        <w:ind w:left="7244" w:hanging="180"/>
      </w:pPr>
    </w:lvl>
  </w:abstractNum>
  <w:abstractNum w:abstractNumId="6" w15:restartNumberingAfterBreak="0">
    <w:nsid w:val="42685C98"/>
    <w:multiLevelType w:val="hybridMultilevel"/>
    <w:tmpl w:val="FC7CB70C"/>
    <w:lvl w:ilvl="0" w:tplc="041B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46376F45"/>
    <w:multiLevelType w:val="hybridMultilevel"/>
    <w:tmpl w:val="FAF899A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D36182"/>
    <w:multiLevelType w:val="hybridMultilevel"/>
    <w:tmpl w:val="6BACFE62"/>
    <w:lvl w:ilvl="0" w:tplc="041B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4906CF96">
      <w:numFmt w:val="bullet"/>
      <w:lvlText w:val="-"/>
      <w:lvlJc w:val="left"/>
      <w:pPr>
        <w:ind w:left="1788" w:hanging="360"/>
      </w:pPr>
      <w:rPr>
        <w:rFonts w:ascii="Times New Roman" w:eastAsia="Times New Roman" w:hAnsi="Times New Roman" w:cs="Times New Roman" w:hint="default"/>
      </w:rPr>
    </w:lvl>
    <w:lvl w:ilvl="2" w:tplc="041B001B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477F0D4F"/>
    <w:multiLevelType w:val="hybridMultilevel"/>
    <w:tmpl w:val="A8F06D60"/>
    <w:lvl w:ilvl="0" w:tplc="041B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CA61DE"/>
    <w:multiLevelType w:val="hybridMultilevel"/>
    <w:tmpl w:val="7996F178"/>
    <w:lvl w:ilvl="0" w:tplc="041B000F">
      <w:start w:val="1"/>
      <w:numFmt w:val="decimal"/>
      <w:lvlText w:val="%1."/>
      <w:lvlJc w:val="left"/>
      <w:pPr>
        <w:ind w:left="360" w:hanging="360"/>
      </w:p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83F61CE"/>
    <w:multiLevelType w:val="hybridMultilevel"/>
    <w:tmpl w:val="531EFC94"/>
    <w:lvl w:ilvl="0" w:tplc="041B0017">
      <w:start w:val="1"/>
      <w:numFmt w:val="lowerLetter"/>
      <w:lvlText w:val="%1)"/>
      <w:lvlJc w:val="left"/>
      <w:pPr>
        <w:ind w:left="360" w:hanging="360"/>
      </w:p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F676A52"/>
    <w:multiLevelType w:val="hybridMultilevel"/>
    <w:tmpl w:val="0B22805C"/>
    <w:lvl w:ilvl="0" w:tplc="D1FEA078">
      <w:start w:val="1"/>
      <w:numFmt w:val="decimal"/>
      <w:lvlText w:val="%1."/>
      <w:lvlJc w:val="left"/>
      <w:pPr>
        <w:ind w:left="1068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525674E9"/>
    <w:multiLevelType w:val="hybridMultilevel"/>
    <w:tmpl w:val="9DC047B6"/>
    <w:lvl w:ilvl="0" w:tplc="041B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70652698"/>
    <w:multiLevelType w:val="hybridMultilevel"/>
    <w:tmpl w:val="5B789E00"/>
    <w:lvl w:ilvl="0" w:tplc="CDE6A8D4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76CB0891"/>
    <w:multiLevelType w:val="hybridMultilevel"/>
    <w:tmpl w:val="C51C50E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CF3D00"/>
    <w:multiLevelType w:val="hybridMultilevel"/>
    <w:tmpl w:val="022C9AD8"/>
    <w:lvl w:ilvl="0" w:tplc="FAFC18B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4"/>
  </w:num>
  <w:num w:numId="3">
    <w:abstractNumId w:val="12"/>
  </w:num>
  <w:num w:numId="4">
    <w:abstractNumId w:val="10"/>
  </w:num>
  <w:num w:numId="5">
    <w:abstractNumId w:val="15"/>
  </w:num>
  <w:num w:numId="6">
    <w:abstractNumId w:val="1"/>
  </w:num>
  <w:num w:numId="7">
    <w:abstractNumId w:val="0"/>
  </w:num>
  <w:num w:numId="8">
    <w:abstractNumId w:val="7"/>
  </w:num>
  <w:num w:numId="9">
    <w:abstractNumId w:val="3"/>
  </w:num>
  <w:num w:numId="10">
    <w:abstractNumId w:val="5"/>
  </w:num>
  <w:num w:numId="11">
    <w:abstractNumId w:val="14"/>
  </w:num>
  <w:num w:numId="12">
    <w:abstractNumId w:val="8"/>
  </w:num>
  <w:num w:numId="13">
    <w:abstractNumId w:val="16"/>
  </w:num>
  <w:num w:numId="14">
    <w:abstractNumId w:val="13"/>
  </w:num>
  <w:num w:numId="15">
    <w:abstractNumId w:val="6"/>
  </w:num>
  <w:num w:numId="16">
    <w:abstractNumId w:val="2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4A80"/>
    <w:rsid w:val="00002AD4"/>
    <w:rsid w:val="000119A8"/>
    <w:rsid w:val="00016867"/>
    <w:rsid w:val="00021776"/>
    <w:rsid w:val="00023972"/>
    <w:rsid w:val="00032DB7"/>
    <w:rsid w:val="0003482D"/>
    <w:rsid w:val="000407FA"/>
    <w:rsid w:val="000443A4"/>
    <w:rsid w:val="00045D67"/>
    <w:rsid w:val="00054075"/>
    <w:rsid w:val="000649DF"/>
    <w:rsid w:val="00071647"/>
    <w:rsid w:val="000756BE"/>
    <w:rsid w:val="00084AFC"/>
    <w:rsid w:val="000A0F41"/>
    <w:rsid w:val="000B1529"/>
    <w:rsid w:val="000B3A43"/>
    <w:rsid w:val="000B48B3"/>
    <w:rsid w:val="000B6E3A"/>
    <w:rsid w:val="000E2935"/>
    <w:rsid w:val="00132D7E"/>
    <w:rsid w:val="00150AC9"/>
    <w:rsid w:val="001603B2"/>
    <w:rsid w:val="0016223D"/>
    <w:rsid w:val="00186CCA"/>
    <w:rsid w:val="001949E5"/>
    <w:rsid w:val="001A395E"/>
    <w:rsid w:val="001A6C3E"/>
    <w:rsid w:val="001B4682"/>
    <w:rsid w:val="001C07AD"/>
    <w:rsid w:val="001C2B2A"/>
    <w:rsid w:val="001D6D4C"/>
    <w:rsid w:val="00220009"/>
    <w:rsid w:val="00235763"/>
    <w:rsid w:val="00245325"/>
    <w:rsid w:val="002453E1"/>
    <w:rsid w:val="00261F6B"/>
    <w:rsid w:val="0028512F"/>
    <w:rsid w:val="002931D7"/>
    <w:rsid w:val="002C0F6E"/>
    <w:rsid w:val="002C3AA7"/>
    <w:rsid w:val="002D450F"/>
    <w:rsid w:val="00300122"/>
    <w:rsid w:val="00311414"/>
    <w:rsid w:val="00316F5E"/>
    <w:rsid w:val="00326BAD"/>
    <w:rsid w:val="00331D26"/>
    <w:rsid w:val="003321D7"/>
    <w:rsid w:val="00334C30"/>
    <w:rsid w:val="00340B23"/>
    <w:rsid w:val="00341EF4"/>
    <w:rsid w:val="00342FFF"/>
    <w:rsid w:val="0034493E"/>
    <w:rsid w:val="00344E37"/>
    <w:rsid w:val="0035729A"/>
    <w:rsid w:val="0036050C"/>
    <w:rsid w:val="00361D42"/>
    <w:rsid w:val="00392F24"/>
    <w:rsid w:val="003976C1"/>
    <w:rsid w:val="003A044D"/>
    <w:rsid w:val="003A40D4"/>
    <w:rsid w:val="003B391D"/>
    <w:rsid w:val="003B44AE"/>
    <w:rsid w:val="003C374B"/>
    <w:rsid w:val="003F1264"/>
    <w:rsid w:val="004009DB"/>
    <w:rsid w:val="00411CD1"/>
    <w:rsid w:val="004121F7"/>
    <w:rsid w:val="00412FC9"/>
    <w:rsid w:val="0043092D"/>
    <w:rsid w:val="00430E09"/>
    <w:rsid w:val="00456BB5"/>
    <w:rsid w:val="00467461"/>
    <w:rsid w:val="00472EAB"/>
    <w:rsid w:val="004A21AB"/>
    <w:rsid w:val="004A39E5"/>
    <w:rsid w:val="004B203F"/>
    <w:rsid w:val="004B6F5F"/>
    <w:rsid w:val="004B75DA"/>
    <w:rsid w:val="004E24CF"/>
    <w:rsid w:val="004E2C75"/>
    <w:rsid w:val="004E439B"/>
    <w:rsid w:val="004E627F"/>
    <w:rsid w:val="004F33AF"/>
    <w:rsid w:val="00501003"/>
    <w:rsid w:val="00503D6D"/>
    <w:rsid w:val="0050493D"/>
    <w:rsid w:val="00506C75"/>
    <w:rsid w:val="0053467B"/>
    <w:rsid w:val="00542430"/>
    <w:rsid w:val="005A1ECB"/>
    <w:rsid w:val="005A3F0A"/>
    <w:rsid w:val="005C66D9"/>
    <w:rsid w:val="005D49E2"/>
    <w:rsid w:val="005E27BD"/>
    <w:rsid w:val="00600CC6"/>
    <w:rsid w:val="006232B0"/>
    <w:rsid w:val="00630D1E"/>
    <w:rsid w:val="006528A3"/>
    <w:rsid w:val="006537FF"/>
    <w:rsid w:val="006608D6"/>
    <w:rsid w:val="00666C96"/>
    <w:rsid w:val="0066716D"/>
    <w:rsid w:val="00671ABB"/>
    <w:rsid w:val="0069399E"/>
    <w:rsid w:val="006D246A"/>
    <w:rsid w:val="006E0410"/>
    <w:rsid w:val="006F2036"/>
    <w:rsid w:val="00722A42"/>
    <w:rsid w:val="00734115"/>
    <w:rsid w:val="00735D70"/>
    <w:rsid w:val="00735FC9"/>
    <w:rsid w:val="0075082D"/>
    <w:rsid w:val="00752F57"/>
    <w:rsid w:val="007A3B56"/>
    <w:rsid w:val="007A4BD1"/>
    <w:rsid w:val="007C0DAD"/>
    <w:rsid w:val="007E16B0"/>
    <w:rsid w:val="007E36BC"/>
    <w:rsid w:val="008159AD"/>
    <w:rsid w:val="00821EDE"/>
    <w:rsid w:val="00833A63"/>
    <w:rsid w:val="00837001"/>
    <w:rsid w:val="00847B3A"/>
    <w:rsid w:val="008639A7"/>
    <w:rsid w:val="00865488"/>
    <w:rsid w:val="0087522D"/>
    <w:rsid w:val="008779BF"/>
    <w:rsid w:val="008D78BD"/>
    <w:rsid w:val="00900A44"/>
    <w:rsid w:val="009027E6"/>
    <w:rsid w:val="00905296"/>
    <w:rsid w:val="009126A3"/>
    <w:rsid w:val="009313F9"/>
    <w:rsid w:val="00934AC6"/>
    <w:rsid w:val="00965430"/>
    <w:rsid w:val="00973C48"/>
    <w:rsid w:val="00987428"/>
    <w:rsid w:val="009B0890"/>
    <w:rsid w:val="009B7285"/>
    <w:rsid w:val="009D48BE"/>
    <w:rsid w:val="009F2AB9"/>
    <w:rsid w:val="009F7619"/>
    <w:rsid w:val="00A100D5"/>
    <w:rsid w:val="00A12D7A"/>
    <w:rsid w:val="00A20D97"/>
    <w:rsid w:val="00A3632F"/>
    <w:rsid w:val="00A37C35"/>
    <w:rsid w:val="00A467D8"/>
    <w:rsid w:val="00A5252A"/>
    <w:rsid w:val="00A5463F"/>
    <w:rsid w:val="00A64344"/>
    <w:rsid w:val="00A668CE"/>
    <w:rsid w:val="00A71367"/>
    <w:rsid w:val="00A8291D"/>
    <w:rsid w:val="00A91064"/>
    <w:rsid w:val="00A91952"/>
    <w:rsid w:val="00A93728"/>
    <w:rsid w:val="00AB18AA"/>
    <w:rsid w:val="00AC1489"/>
    <w:rsid w:val="00AC248D"/>
    <w:rsid w:val="00AC7BC0"/>
    <w:rsid w:val="00AD2A19"/>
    <w:rsid w:val="00AD4A80"/>
    <w:rsid w:val="00B05E05"/>
    <w:rsid w:val="00B10080"/>
    <w:rsid w:val="00B17170"/>
    <w:rsid w:val="00B22E53"/>
    <w:rsid w:val="00B23F4F"/>
    <w:rsid w:val="00B24EBF"/>
    <w:rsid w:val="00B413D9"/>
    <w:rsid w:val="00B424D9"/>
    <w:rsid w:val="00B63B7E"/>
    <w:rsid w:val="00B64E29"/>
    <w:rsid w:val="00BA0DF6"/>
    <w:rsid w:val="00BB34C6"/>
    <w:rsid w:val="00BB3EAF"/>
    <w:rsid w:val="00BE029D"/>
    <w:rsid w:val="00BE63F6"/>
    <w:rsid w:val="00BE727C"/>
    <w:rsid w:val="00BF7C27"/>
    <w:rsid w:val="00BF7D80"/>
    <w:rsid w:val="00C14BEB"/>
    <w:rsid w:val="00C17A7F"/>
    <w:rsid w:val="00C300FA"/>
    <w:rsid w:val="00C35209"/>
    <w:rsid w:val="00C41515"/>
    <w:rsid w:val="00C42831"/>
    <w:rsid w:val="00C512A6"/>
    <w:rsid w:val="00C6145A"/>
    <w:rsid w:val="00C620C3"/>
    <w:rsid w:val="00C66109"/>
    <w:rsid w:val="00C7650B"/>
    <w:rsid w:val="00C80A29"/>
    <w:rsid w:val="00C83084"/>
    <w:rsid w:val="00C837A3"/>
    <w:rsid w:val="00C93C7A"/>
    <w:rsid w:val="00CC04C7"/>
    <w:rsid w:val="00CC2800"/>
    <w:rsid w:val="00CC710C"/>
    <w:rsid w:val="00CE10FA"/>
    <w:rsid w:val="00CE5922"/>
    <w:rsid w:val="00D16F96"/>
    <w:rsid w:val="00D209A3"/>
    <w:rsid w:val="00D24E00"/>
    <w:rsid w:val="00D267DF"/>
    <w:rsid w:val="00D30645"/>
    <w:rsid w:val="00D45501"/>
    <w:rsid w:val="00D612EA"/>
    <w:rsid w:val="00D62277"/>
    <w:rsid w:val="00D762F2"/>
    <w:rsid w:val="00D83990"/>
    <w:rsid w:val="00D86404"/>
    <w:rsid w:val="00D92F65"/>
    <w:rsid w:val="00DA26B6"/>
    <w:rsid w:val="00DA4DB3"/>
    <w:rsid w:val="00DA5658"/>
    <w:rsid w:val="00DC4305"/>
    <w:rsid w:val="00DE6312"/>
    <w:rsid w:val="00DF4F49"/>
    <w:rsid w:val="00E13C87"/>
    <w:rsid w:val="00E1424B"/>
    <w:rsid w:val="00E206C3"/>
    <w:rsid w:val="00E212EE"/>
    <w:rsid w:val="00E21B8A"/>
    <w:rsid w:val="00E4161D"/>
    <w:rsid w:val="00E61076"/>
    <w:rsid w:val="00E6704B"/>
    <w:rsid w:val="00E7797E"/>
    <w:rsid w:val="00E8284C"/>
    <w:rsid w:val="00EA0FEB"/>
    <w:rsid w:val="00EB0672"/>
    <w:rsid w:val="00EB3A4E"/>
    <w:rsid w:val="00ED54D4"/>
    <w:rsid w:val="00EE4A97"/>
    <w:rsid w:val="00EF15FC"/>
    <w:rsid w:val="00F00611"/>
    <w:rsid w:val="00F02DB4"/>
    <w:rsid w:val="00F042C5"/>
    <w:rsid w:val="00F12593"/>
    <w:rsid w:val="00F15E89"/>
    <w:rsid w:val="00F17819"/>
    <w:rsid w:val="00F23507"/>
    <w:rsid w:val="00F34C23"/>
    <w:rsid w:val="00F55CCD"/>
    <w:rsid w:val="00F96491"/>
    <w:rsid w:val="00F96BB7"/>
    <w:rsid w:val="00FA0C87"/>
    <w:rsid w:val="00FA2D68"/>
    <w:rsid w:val="00FB3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A72F03FE-0C2A-42E7-B203-E27F5A469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2D450F"/>
    <w:rPr>
      <w:sz w:val="24"/>
      <w:szCs w:val="24"/>
    </w:rPr>
  </w:style>
  <w:style w:type="paragraph" w:styleId="Nadpis1">
    <w:name w:val="heading 1"/>
    <w:basedOn w:val="Normlny"/>
    <w:next w:val="Normlny"/>
    <w:qFormat/>
    <w:rsid w:val="000756BE"/>
    <w:pPr>
      <w:keepNext/>
      <w:outlineLvl w:val="0"/>
    </w:pPr>
    <w:rPr>
      <w:b/>
      <w:bCs/>
      <w:sz w:val="3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Podtitul">
    <w:name w:val="Subtitle"/>
    <w:basedOn w:val="Normlny"/>
    <w:qFormat/>
    <w:rsid w:val="000756BE"/>
    <w:pPr>
      <w:jc w:val="center"/>
    </w:pPr>
    <w:rPr>
      <w:b/>
      <w:sz w:val="28"/>
      <w:szCs w:val="20"/>
      <w:lang w:val="fr-BE" w:eastAsia="en-GB"/>
    </w:rPr>
  </w:style>
  <w:style w:type="paragraph" w:styleId="Hlavika">
    <w:name w:val="header"/>
    <w:basedOn w:val="Normlny"/>
    <w:rsid w:val="000756BE"/>
    <w:pPr>
      <w:tabs>
        <w:tab w:val="center" w:pos="4536"/>
        <w:tab w:val="right" w:pos="9072"/>
      </w:tabs>
    </w:pPr>
  </w:style>
  <w:style w:type="paragraph" w:styleId="Pta">
    <w:name w:val="footer"/>
    <w:basedOn w:val="Normlny"/>
    <w:rsid w:val="000756BE"/>
    <w:pPr>
      <w:tabs>
        <w:tab w:val="center" w:pos="4536"/>
        <w:tab w:val="right" w:pos="9072"/>
      </w:tabs>
    </w:pPr>
  </w:style>
  <w:style w:type="table" w:styleId="Mriekatabuky">
    <w:name w:val="Table Grid"/>
    <w:basedOn w:val="Normlnatabuka"/>
    <w:rsid w:val="000756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prepojenie">
    <w:name w:val="Hyperlink"/>
    <w:rsid w:val="00B413D9"/>
    <w:rPr>
      <w:color w:val="0000FF"/>
      <w:u w:val="single"/>
    </w:rPr>
  </w:style>
  <w:style w:type="paragraph" w:styleId="Revzia">
    <w:name w:val="Revision"/>
    <w:hidden/>
    <w:uiPriority w:val="99"/>
    <w:semiHidden/>
    <w:rsid w:val="001A395E"/>
    <w:rPr>
      <w:sz w:val="24"/>
      <w:szCs w:val="24"/>
    </w:rPr>
  </w:style>
  <w:style w:type="paragraph" w:styleId="Textbubliny">
    <w:name w:val="Balloon Text"/>
    <w:basedOn w:val="Normlny"/>
    <w:link w:val="TextbublinyChar"/>
    <w:rsid w:val="001A395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rsid w:val="001A395E"/>
    <w:rPr>
      <w:rFonts w:ascii="Tahoma" w:hAnsi="Tahoma" w:cs="Tahoma"/>
      <w:sz w:val="16"/>
      <w:szCs w:val="16"/>
    </w:rPr>
  </w:style>
  <w:style w:type="paragraph" w:styleId="Zarkazkladnhotextu2">
    <w:name w:val="Body Text Indent 2"/>
    <w:basedOn w:val="Normlny"/>
    <w:link w:val="Zarkazkladnhotextu2Char"/>
    <w:rsid w:val="004F33AF"/>
    <w:pPr>
      <w:spacing w:after="120" w:line="480" w:lineRule="auto"/>
      <w:ind w:left="283"/>
    </w:pPr>
    <w:rPr>
      <w:lang w:eastAsia="cs-CZ"/>
    </w:rPr>
  </w:style>
  <w:style w:type="character" w:customStyle="1" w:styleId="Zarkazkladnhotextu2Char">
    <w:name w:val="Zarážka základného textu 2 Char"/>
    <w:basedOn w:val="Predvolenpsmoodseku"/>
    <w:link w:val="Zarkazkladnhotextu2"/>
    <w:rsid w:val="004F33AF"/>
    <w:rPr>
      <w:sz w:val="24"/>
      <w:szCs w:val="24"/>
      <w:lang w:eastAsia="cs-CZ"/>
    </w:rPr>
  </w:style>
  <w:style w:type="paragraph" w:styleId="Bezriadkovania">
    <w:name w:val="No Spacing"/>
    <w:uiPriority w:val="1"/>
    <w:qFormat/>
    <w:rsid w:val="004F33AF"/>
    <w:rPr>
      <w:rFonts w:ascii="Arial" w:hAnsi="Arial" w:cs="Arial"/>
      <w:color w:val="00000A"/>
      <w:sz w:val="24"/>
    </w:rPr>
  </w:style>
  <w:style w:type="table" w:customStyle="1" w:styleId="Mriekatabuky1">
    <w:name w:val="Mriežka tabuľky1"/>
    <w:basedOn w:val="Normlnatabuka"/>
    <w:next w:val="Mriekatabuky"/>
    <w:uiPriority w:val="39"/>
    <w:rsid w:val="004F33A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34"/>
    <w:qFormat/>
    <w:rsid w:val="004121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oleObject" Target="embeddings/oleObject3.bin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oleObject" Target="embeddings/oleObject2.bin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oleObject" Target="embeddings/oleObject4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208</Words>
  <Characters>1189</Characters>
  <Application>Microsoft Office Word</Application>
  <DocSecurity>0</DocSecurity>
  <Lines>9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GovCo, a.s.</Company>
  <LinksUpToDate>false</LinksUpToDate>
  <CharactersWithSpaces>1395</CharactersWithSpaces>
  <SharedDoc>false</SharedDoc>
  <HLinks>
    <vt:vector size="6" baseType="variant">
      <vt:variant>
        <vt:i4>6488084</vt:i4>
      </vt:variant>
      <vt:variant>
        <vt:i4>0</vt:i4>
      </vt:variant>
      <vt:variant>
        <vt:i4>0</vt:i4>
      </vt:variant>
      <vt:variant>
        <vt:i4>5</vt:i4>
      </vt:variant>
      <vt:variant>
        <vt:lpwstr>mailto:tassy.robert@javys.sk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Graňák Pavol</dc:creator>
  <cp:lastModifiedBy>Prítrský Rastislav</cp:lastModifiedBy>
  <cp:revision>4</cp:revision>
  <cp:lastPrinted>2025-06-04T11:01:00Z</cp:lastPrinted>
  <dcterms:created xsi:type="dcterms:W3CDTF">2025-06-04T11:02:00Z</dcterms:created>
  <dcterms:modified xsi:type="dcterms:W3CDTF">2025-06-04T14:35:00Z</dcterms:modified>
</cp:coreProperties>
</file>